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48" w:rsidRPr="00CA1A8B" w:rsidRDefault="004C1048" w:rsidP="004C1048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C1048" w:rsidRPr="00CA1A8B" w:rsidRDefault="004C1048" w:rsidP="004C1048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FA7650" w:rsidRDefault="00FA7650"/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ru-RU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en-US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en-US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en-US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en-US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en-US"/>
        </w:rPr>
      </w:pPr>
    </w:p>
    <w:p w:rsidR="004C1048" w:rsidRPr="004C1048" w:rsidRDefault="004C1048" w:rsidP="004C1048">
      <w:pPr>
        <w:rPr>
          <w:rFonts w:ascii="Times New Roman" w:eastAsia="Calibri" w:hAnsi="Times New Roman" w:cs="Times New Roman"/>
          <w:vanish/>
          <w:lang w:eastAsia="en-US"/>
        </w:rPr>
      </w:pPr>
    </w:p>
    <w:tbl>
      <w:tblPr>
        <w:tblpPr w:leftFromText="180" w:rightFromText="180" w:bottomFromText="160" w:vertAnchor="text" w:tblpY="209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4C1048" w:rsidRPr="004C1048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048" w:rsidRPr="004C1048" w:rsidRDefault="004C1048" w:rsidP="004C104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048" w:rsidRPr="004C1048" w:rsidRDefault="004C1048" w:rsidP="004C1048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4C1048" w:rsidRPr="004C1048" w:rsidRDefault="004C1048" w:rsidP="004C1048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4C1048" w:rsidRPr="004C1048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048" w:rsidRPr="004C1048" w:rsidRDefault="004C1048" w:rsidP="004C104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048" w:rsidRPr="004C1048" w:rsidRDefault="004C1048" w:rsidP="004C104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4C1048" w:rsidRPr="004C1048" w:rsidRDefault="004C1048" w:rsidP="004C1048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4C1048" w:rsidRPr="004C1048" w:rsidRDefault="004C1048" w:rsidP="004C1048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ПРИЗНАЧЕННЯ ГРОШОВОЇ КОМПЕНСАЦІЇ ОСОБАМ З ІНВАЛІДНІСТЮ НА БЕНЗИН, РЕМОНТ І ТЕХНІЧНЕ ОБСЛУГОВУВАННЯ АВТОМОБІЛІВ ТА НА ТРАНСПОРТНЕ ОБСЛУГОВУВАННЯ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48" w:rsidRPr="004C1048" w:rsidRDefault="004C1048" w:rsidP="004C1048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C1048" w:rsidRPr="004C1048" w:rsidRDefault="004C1048" w:rsidP="004C1048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4C1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ТК-21/59</w:t>
            </w:r>
          </w:p>
          <w:p w:rsidR="004C1048" w:rsidRPr="004C1048" w:rsidRDefault="004C1048" w:rsidP="004C1048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4C1048" w:rsidRPr="004C1048" w:rsidRDefault="004C1048" w:rsidP="004C1048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19"/>
        <w:gridCol w:w="2823"/>
        <w:gridCol w:w="540"/>
        <w:gridCol w:w="1032"/>
      </w:tblGrid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ind w:left="-108" w:right="-7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ind w:left="-108"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ind w:left="-108" w:right="-108" w:firstLine="108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Термін виконання, (днів) </w:t>
            </w:r>
          </w:p>
        </w:tc>
      </w:tr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ind w:left="-122" w:right="-108" w:firstLine="12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lang w:eastAsia="en-US"/>
              </w:rPr>
              <w:t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Полтавської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Протягом 1-ого дня</w:t>
            </w:r>
          </w:p>
        </w:tc>
      </w:tr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lang w:eastAsia="en-US"/>
              </w:rPr>
              <w:t xml:space="preserve">Перевірка повноти вхідного пакету документів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C1048" w:rsidRPr="004C1048" w:rsidRDefault="004C1048" w:rsidP="004C1048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Протягом 10 днів</w:t>
            </w:r>
          </w:p>
        </w:tc>
      </w:tr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C10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widowControl w:val="0"/>
              <w:tabs>
                <w:tab w:val="left" w:pos="900"/>
              </w:tabs>
              <w:spacing w:before="40"/>
              <w:rPr>
                <w:rFonts w:ascii="Times New Roman" w:eastAsia="Calibri" w:hAnsi="Times New Roman" w:cs="Times New Roman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en-US"/>
              </w:rPr>
              <w:t>Формування особової справи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</w:tr>
      <w:tr w:rsidR="004C1048" w:rsidRPr="004C1048" w:rsidTr="004F0A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lang w:eastAsia="en-US"/>
              </w:rPr>
              <w:t>Призначення компенсації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C1048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8" w:rsidRPr="004C1048" w:rsidRDefault="004C1048" w:rsidP="004C104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C1048" w:rsidRDefault="004C1048">
      <w:r w:rsidRPr="004C1048">
        <w:rPr>
          <w:rFonts w:ascii="Times New Roman" w:eastAsia="Calibri" w:hAnsi="Times New Roman" w:cs="Times New Roman"/>
          <w:lang w:eastAsia="ru-RU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4C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8"/>
    <w:rsid w:val="004C1048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4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4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2023-03-30T05:52:00Z</dcterms:created>
  <dcterms:modified xsi:type="dcterms:W3CDTF">2023-03-30T06:05:00Z</dcterms:modified>
</cp:coreProperties>
</file>