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B1" w:rsidRPr="00A114C3" w:rsidRDefault="00745BB1" w:rsidP="00745BB1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Pr="00A114C3" w:rsidRDefault="00745BB1" w:rsidP="00745BB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45BB1" w:rsidRDefault="00745BB1" w:rsidP="00745BB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X="-176" w:tblpY="28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5610"/>
        <w:gridCol w:w="1563"/>
      </w:tblGrid>
      <w:tr w:rsidR="00745BB1" w:rsidRPr="00745BB1" w:rsidTr="00745BB1">
        <w:trPr>
          <w:cantSplit/>
          <w:trHeight w:val="520"/>
        </w:trPr>
        <w:tc>
          <w:tcPr>
            <w:tcW w:w="2858" w:type="dxa"/>
            <w:vMerge w:val="restart"/>
            <w:vAlign w:val="center"/>
          </w:tcPr>
          <w:p w:rsidR="00745BB1" w:rsidRPr="00745BB1" w:rsidRDefault="00745BB1" w:rsidP="00745B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A5A27F" wp14:editId="1357D7B4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2"/>
            <w:vAlign w:val="center"/>
          </w:tcPr>
          <w:p w:rsidR="00745BB1" w:rsidRPr="00745BB1" w:rsidRDefault="00745BB1" w:rsidP="00745BB1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745BB1" w:rsidRPr="00745BB1" w:rsidRDefault="00745BB1" w:rsidP="00745BB1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745BB1" w:rsidRPr="00745BB1" w:rsidTr="00745BB1">
        <w:trPr>
          <w:cantSplit/>
          <w:trHeight w:val="1137"/>
        </w:trPr>
        <w:tc>
          <w:tcPr>
            <w:tcW w:w="2858" w:type="dxa"/>
            <w:vMerge/>
          </w:tcPr>
          <w:p w:rsidR="00745BB1" w:rsidRPr="00745BB1" w:rsidRDefault="00745BB1" w:rsidP="00745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745BB1" w:rsidRPr="00745BB1" w:rsidRDefault="00745BB1" w:rsidP="00745B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745BB1" w:rsidRPr="00745BB1" w:rsidRDefault="00745BB1" w:rsidP="00745B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lang w:eastAsia="en-US"/>
              </w:rPr>
              <w:t>Взяття на облік для виплати грошової компенсації замість путівки громадянам, які постраждали внаслідок Чорнобильської катастрофи, віднесеним до категорії 1, та дітям, яким встановлено інвалідність пов’язану з Чорнобильською катастрофою</w:t>
            </w:r>
          </w:p>
        </w:tc>
        <w:tc>
          <w:tcPr>
            <w:tcW w:w="1563" w:type="dxa"/>
          </w:tcPr>
          <w:p w:rsidR="00745BB1" w:rsidRPr="00745BB1" w:rsidRDefault="00745BB1" w:rsidP="00745B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5BB1" w:rsidRPr="00745BB1" w:rsidRDefault="00745BB1" w:rsidP="00745B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45BB1" w:rsidRPr="00745BB1" w:rsidRDefault="00745BB1" w:rsidP="00745B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</w:tr>
    </w:tbl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80"/>
        <w:gridCol w:w="1980"/>
        <w:gridCol w:w="540"/>
        <w:gridCol w:w="1321"/>
      </w:tblGrid>
      <w:tr w:rsidR="00745BB1" w:rsidRPr="00745BB1" w:rsidTr="00745BB1">
        <w:tc>
          <w:tcPr>
            <w:tcW w:w="644" w:type="dxa"/>
            <w:shd w:val="clear" w:color="auto" w:fill="auto"/>
          </w:tcPr>
          <w:p w:rsidR="00745BB1" w:rsidRPr="00745BB1" w:rsidRDefault="00745BB1" w:rsidP="00745BB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745BB1" w:rsidRPr="00745BB1" w:rsidRDefault="00745BB1" w:rsidP="00745BB1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745BB1" w:rsidRPr="00745BB1" w:rsidRDefault="00745BB1" w:rsidP="00745BB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745BB1" w:rsidRPr="00745BB1" w:rsidRDefault="00745BB1" w:rsidP="00745BB1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745BB1" w:rsidRPr="00745BB1" w:rsidTr="00745BB1">
        <w:tc>
          <w:tcPr>
            <w:tcW w:w="644" w:type="dxa"/>
            <w:shd w:val="clear" w:color="auto" w:fill="auto"/>
          </w:tcPr>
          <w:p w:rsidR="00745BB1" w:rsidRPr="00745BB1" w:rsidRDefault="00745BB1" w:rsidP="00745B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745BB1" w:rsidRPr="00745BB1" w:rsidRDefault="00745BB1" w:rsidP="00745B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45BB1" w:rsidRPr="00745BB1" w:rsidRDefault="00745BB1" w:rsidP="00745BB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45BB1" w:rsidRPr="00745BB1" w:rsidRDefault="00745BB1" w:rsidP="00745B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45BB1" w:rsidRPr="00745BB1" w:rsidRDefault="00745BB1" w:rsidP="00745B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45BB1" w:rsidRPr="00745BB1" w:rsidTr="00745BB1">
        <w:tc>
          <w:tcPr>
            <w:tcW w:w="644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745BB1" w:rsidRPr="00745BB1" w:rsidTr="00745BB1">
        <w:tc>
          <w:tcPr>
            <w:tcW w:w="644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45BB1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745BB1" w:rsidRPr="00745BB1" w:rsidTr="00745BB1">
        <w:tc>
          <w:tcPr>
            <w:tcW w:w="644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745BB1" w:rsidRPr="00745BB1" w:rsidRDefault="00745BB1" w:rsidP="00745BB1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</w:t>
            </w:r>
            <w:r w:rsidRPr="0074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адміністративних послуг для передачі заявнику.</w:t>
            </w:r>
          </w:p>
        </w:tc>
        <w:tc>
          <w:tcPr>
            <w:tcW w:w="1980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 днів</w:t>
            </w:r>
          </w:p>
        </w:tc>
      </w:tr>
      <w:tr w:rsidR="00745BB1" w:rsidRPr="00745BB1" w:rsidTr="00745BB1">
        <w:tc>
          <w:tcPr>
            <w:tcW w:w="644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745BB1" w:rsidRPr="00745BB1" w:rsidRDefault="00745BB1" w:rsidP="00745BB1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Реєстрація заяви у журналі </w:t>
            </w:r>
          </w:p>
        </w:tc>
        <w:tc>
          <w:tcPr>
            <w:tcW w:w="1980" w:type="dxa"/>
            <w:shd w:val="clear" w:color="auto" w:fill="auto"/>
          </w:tcPr>
          <w:p w:rsidR="00745BB1" w:rsidRPr="00745BB1" w:rsidRDefault="00745BB1" w:rsidP="00745B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745BB1" w:rsidRPr="00745BB1" w:rsidRDefault="00745BB1" w:rsidP="00745BB1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45BB1" w:rsidRPr="00745BB1" w:rsidRDefault="00745BB1" w:rsidP="00745BB1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745BB1" w:rsidRPr="00745BB1" w:rsidTr="00745BB1">
        <w:tc>
          <w:tcPr>
            <w:tcW w:w="644" w:type="dxa"/>
            <w:shd w:val="clear" w:color="auto" w:fill="auto"/>
          </w:tcPr>
          <w:p w:rsidR="00745BB1" w:rsidRPr="00745BB1" w:rsidRDefault="00745BB1" w:rsidP="00745BB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745BB1" w:rsidRPr="00745BB1" w:rsidRDefault="00745BB1" w:rsidP="00745BB1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Формування особової справи </w:t>
            </w:r>
          </w:p>
        </w:tc>
        <w:tc>
          <w:tcPr>
            <w:tcW w:w="1980" w:type="dxa"/>
            <w:shd w:val="clear" w:color="auto" w:fill="auto"/>
          </w:tcPr>
          <w:p w:rsidR="00745BB1" w:rsidRPr="00745BB1" w:rsidRDefault="00745BB1" w:rsidP="00745B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745BB1" w:rsidRPr="00745BB1" w:rsidRDefault="00745BB1" w:rsidP="00745BB1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745B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45BB1" w:rsidRPr="00745BB1" w:rsidRDefault="00745BB1" w:rsidP="00745B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745BB1" w:rsidRPr="00745BB1" w:rsidTr="00745BB1">
        <w:tc>
          <w:tcPr>
            <w:tcW w:w="10065" w:type="dxa"/>
            <w:gridSpan w:val="5"/>
            <w:shd w:val="clear" w:color="auto" w:fill="auto"/>
          </w:tcPr>
          <w:p w:rsidR="00745BB1" w:rsidRPr="00745BB1" w:rsidRDefault="00745BB1" w:rsidP="00745BB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B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 день (за умови подання повного пакету документів). </w:t>
            </w:r>
          </w:p>
        </w:tc>
      </w:tr>
      <w:tr w:rsidR="00745BB1" w:rsidRPr="00745BB1" w:rsidTr="00745BB1">
        <w:tc>
          <w:tcPr>
            <w:tcW w:w="10065" w:type="dxa"/>
            <w:gridSpan w:val="5"/>
            <w:shd w:val="clear" w:color="auto" w:fill="auto"/>
          </w:tcPr>
          <w:p w:rsidR="00745BB1" w:rsidRPr="00745BB1" w:rsidRDefault="00745BB1" w:rsidP="00745BB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45BB1" w:rsidRPr="00745BB1" w:rsidRDefault="00745BB1" w:rsidP="00745BB1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BB1" w:rsidRPr="00745BB1" w:rsidRDefault="00745BB1" w:rsidP="00745BB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B1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745BB1" w:rsidRDefault="00745BB1">
      <w:bookmarkStart w:id="0" w:name="_GoBack"/>
      <w:bookmarkEnd w:id="0"/>
    </w:p>
    <w:sectPr w:rsidR="0074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B1"/>
    <w:rsid w:val="00745BB1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B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B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2023-03-29T10:56:00Z</dcterms:created>
  <dcterms:modified xsi:type="dcterms:W3CDTF">2023-03-29T10:58:00Z</dcterms:modified>
</cp:coreProperties>
</file>