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7B" w:rsidRPr="00A05833" w:rsidRDefault="009C677B" w:rsidP="009C677B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9C677B" w:rsidRPr="00A05833" w:rsidRDefault="009C677B" w:rsidP="009C677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C677B" w:rsidRPr="00A05833" w:rsidRDefault="009C677B" w:rsidP="009C677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C677B" w:rsidRPr="00A05833" w:rsidRDefault="009C677B" w:rsidP="009C677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C677B" w:rsidRPr="00A05833" w:rsidRDefault="009C677B" w:rsidP="009C677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C677B" w:rsidRPr="00A05833" w:rsidRDefault="009C677B" w:rsidP="009C677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C677B" w:rsidRPr="00A05833" w:rsidRDefault="009C677B" w:rsidP="009C677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C677B" w:rsidRPr="00A05833" w:rsidRDefault="009C677B" w:rsidP="009C677B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C677B" w:rsidRPr="00A05833" w:rsidRDefault="009C677B" w:rsidP="009C677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C677B" w:rsidRPr="00A05833" w:rsidRDefault="009C677B" w:rsidP="009C677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C677B" w:rsidRPr="00A05833" w:rsidRDefault="009C677B" w:rsidP="009C677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C677B" w:rsidRPr="00A05833" w:rsidRDefault="009C677B" w:rsidP="009C677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C677B" w:rsidRPr="00A05833" w:rsidRDefault="009C677B" w:rsidP="009C677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C677B" w:rsidRPr="00A05833" w:rsidRDefault="009C677B" w:rsidP="009C677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C677B" w:rsidRPr="00A05833" w:rsidRDefault="009C677B" w:rsidP="009C677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C677B" w:rsidRPr="00A05833" w:rsidRDefault="009C677B" w:rsidP="009C677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C677B" w:rsidRPr="00A05833" w:rsidRDefault="009C677B" w:rsidP="009C677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C677B" w:rsidRPr="00A05833" w:rsidRDefault="009C677B" w:rsidP="009C677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C677B" w:rsidRPr="00A05833" w:rsidRDefault="009C677B" w:rsidP="009C677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C677B" w:rsidRPr="00A05833" w:rsidRDefault="009C677B" w:rsidP="009C677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C677B" w:rsidRPr="00A05833" w:rsidRDefault="009C677B" w:rsidP="009C677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C677B" w:rsidRPr="00A05833" w:rsidRDefault="009C677B" w:rsidP="009C677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C677B" w:rsidRPr="00A05833" w:rsidRDefault="009C677B" w:rsidP="009C677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C677B" w:rsidRPr="00A05833" w:rsidRDefault="009C677B" w:rsidP="009C677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C677B" w:rsidRPr="00A05833" w:rsidRDefault="009C677B" w:rsidP="009C67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9C677B" w:rsidRPr="00A05833" w:rsidRDefault="009C677B" w:rsidP="009C67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9C677B" w:rsidRPr="009C677B" w:rsidRDefault="009C677B" w:rsidP="009C677B">
      <w:pPr>
        <w:rPr>
          <w:rFonts w:ascii="Calibri" w:eastAsia="Times New Roman" w:hAnsi="Calibri" w:cs="Times New Roman"/>
          <w:bCs/>
          <w:sz w:val="24"/>
          <w:szCs w:val="24"/>
          <w:lang w:val="ru-RU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15 лютого </w:t>
      </w:r>
      <w:r w:rsidRPr="00A0583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року № 43</w:t>
      </w:r>
      <w:bookmarkStart w:id="0" w:name="_GoBack"/>
      <w:bookmarkEnd w:id="0"/>
      <w:r w:rsidRPr="009C677B">
        <w:rPr>
          <w:rFonts w:ascii="Calibri" w:eastAsia="Times New Roman" w:hAnsi="Calibri" w:cs="Times New Roman"/>
          <w:bCs/>
          <w:sz w:val="24"/>
          <w:szCs w:val="24"/>
        </w:rPr>
        <w:t xml:space="preserve">               </w:t>
      </w:r>
      <w:r w:rsidRPr="009C677B">
        <w:rPr>
          <w:rFonts w:ascii="Calibri" w:eastAsia="Times New Roman" w:hAnsi="Calibri" w:cs="Times New Roman"/>
          <w:bCs/>
          <w:sz w:val="24"/>
          <w:szCs w:val="24"/>
        </w:rPr>
        <w:tab/>
      </w:r>
      <w:r w:rsidRPr="009C677B">
        <w:rPr>
          <w:rFonts w:ascii="Calibri" w:eastAsia="Times New Roman" w:hAnsi="Calibri" w:cs="Times New Roman"/>
          <w:bCs/>
          <w:sz w:val="24"/>
          <w:szCs w:val="24"/>
        </w:rPr>
        <w:tab/>
      </w:r>
      <w:r w:rsidRPr="009C677B">
        <w:rPr>
          <w:rFonts w:ascii="Calibri" w:eastAsia="Times New Roman" w:hAnsi="Calibri" w:cs="Times New Roman"/>
          <w:bCs/>
          <w:sz w:val="24"/>
          <w:szCs w:val="24"/>
        </w:rPr>
        <w:tab/>
        <w:t xml:space="preserve">                 </w:t>
      </w:r>
    </w:p>
    <w:p w:rsidR="009C677B" w:rsidRPr="009C677B" w:rsidRDefault="009C677B" w:rsidP="009C677B">
      <w:pPr>
        <w:rPr>
          <w:rFonts w:ascii="Calibri" w:eastAsia="Times New Roman" w:hAnsi="Calibri" w:cs="Times New Roman"/>
          <w:vanish/>
          <w:sz w:val="24"/>
          <w:szCs w:val="24"/>
          <w:lang w:eastAsia="ru-RU"/>
        </w:rPr>
      </w:pPr>
    </w:p>
    <w:p w:rsidR="009C677B" w:rsidRPr="009C677B" w:rsidRDefault="009C677B" w:rsidP="009C677B">
      <w:pPr>
        <w:rPr>
          <w:rFonts w:ascii="Calibri" w:eastAsia="Times New Roman" w:hAnsi="Calibri" w:cs="Times New Roman"/>
          <w:vanish/>
          <w:sz w:val="24"/>
          <w:szCs w:val="24"/>
          <w:lang w:eastAsia="ru-RU"/>
        </w:rPr>
      </w:pPr>
    </w:p>
    <w:p w:rsidR="009C677B" w:rsidRPr="009C677B" w:rsidRDefault="009C677B" w:rsidP="009C677B">
      <w:pPr>
        <w:rPr>
          <w:rFonts w:ascii="Calibri" w:eastAsia="Times New Roman" w:hAnsi="Calibri" w:cs="Times New Roman"/>
          <w:vanish/>
          <w:sz w:val="24"/>
          <w:szCs w:val="24"/>
          <w:lang w:eastAsia="ru-RU"/>
        </w:rPr>
      </w:pPr>
    </w:p>
    <w:p w:rsidR="009C677B" w:rsidRPr="009C677B" w:rsidRDefault="009C677B" w:rsidP="009C677B">
      <w:pPr>
        <w:rPr>
          <w:rFonts w:ascii="Calibri" w:eastAsia="Times New Roman" w:hAnsi="Calibri" w:cs="Times New Roman"/>
          <w:vanish/>
          <w:sz w:val="24"/>
          <w:szCs w:val="24"/>
          <w:lang w:eastAsia="ru-RU"/>
        </w:rPr>
      </w:pPr>
    </w:p>
    <w:p w:rsidR="009C677B" w:rsidRPr="009C677B" w:rsidRDefault="009C677B" w:rsidP="009C677B">
      <w:pPr>
        <w:rPr>
          <w:rFonts w:ascii="Calibri" w:eastAsia="Times New Roman" w:hAnsi="Calibri" w:cs="Times New Roman"/>
          <w:vanish/>
          <w:sz w:val="24"/>
          <w:szCs w:val="24"/>
          <w:lang w:eastAsia="ru-RU"/>
        </w:rPr>
      </w:pPr>
    </w:p>
    <w:p w:rsidR="009C677B" w:rsidRPr="009C677B" w:rsidRDefault="009C677B" w:rsidP="009C677B">
      <w:pPr>
        <w:rPr>
          <w:rFonts w:ascii="Calibri" w:eastAsia="Times New Roman" w:hAnsi="Calibri" w:cs="Times New Roman"/>
          <w:vanish/>
          <w:sz w:val="24"/>
          <w:szCs w:val="24"/>
          <w:lang w:eastAsia="ru-RU"/>
        </w:rPr>
      </w:pPr>
    </w:p>
    <w:p w:rsidR="009C677B" w:rsidRPr="009C677B" w:rsidRDefault="009C677B" w:rsidP="009C677B">
      <w:pPr>
        <w:rPr>
          <w:rFonts w:ascii="Calibri" w:eastAsia="Times New Roman" w:hAnsi="Calibri" w:cs="Times New Roman"/>
          <w:vanish/>
          <w:sz w:val="24"/>
          <w:szCs w:val="24"/>
          <w:lang w:eastAsia="ru-RU"/>
        </w:rPr>
      </w:pPr>
    </w:p>
    <w:p w:rsidR="009C677B" w:rsidRPr="009C677B" w:rsidRDefault="009C677B" w:rsidP="009C677B">
      <w:pPr>
        <w:rPr>
          <w:rFonts w:ascii="Calibri" w:eastAsia="Times New Roman" w:hAnsi="Calibri" w:cs="Times New Roman"/>
          <w:vanish/>
          <w:sz w:val="24"/>
          <w:szCs w:val="24"/>
          <w:lang w:eastAsia="ru-RU"/>
        </w:rPr>
      </w:pPr>
    </w:p>
    <w:p w:rsidR="009C677B" w:rsidRPr="009C677B" w:rsidRDefault="009C677B" w:rsidP="009C677B">
      <w:pPr>
        <w:rPr>
          <w:rFonts w:ascii="Calibri" w:eastAsia="Times New Roman" w:hAnsi="Calibri" w:cs="Times New Roman"/>
          <w:vanish/>
          <w:sz w:val="24"/>
          <w:szCs w:val="24"/>
          <w:lang w:eastAsia="ru-RU"/>
        </w:rPr>
      </w:pPr>
    </w:p>
    <w:p w:rsidR="009C677B" w:rsidRPr="009C677B" w:rsidRDefault="009C677B" w:rsidP="009C677B">
      <w:pPr>
        <w:rPr>
          <w:rFonts w:ascii="Calibri" w:eastAsia="Times New Roman" w:hAnsi="Calibri" w:cs="Times New Roman"/>
          <w:vanish/>
          <w:sz w:val="24"/>
          <w:szCs w:val="24"/>
          <w:lang w:eastAsia="ru-RU"/>
        </w:rPr>
      </w:pPr>
    </w:p>
    <w:p w:rsidR="009C677B" w:rsidRPr="009C677B" w:rsidRDefault="009C677B" w:rsidP="009C677B">
      <w:pPr>
        <w:rPr>
          <w:rFonts w:ascii="Calibri" w:eastAsia="Times New Roman" w:hAnsi="Calibri" w:cs="Times New Roman"/>
          <w:vanish/>
          <w:sz w:val="24"/>
          <w:szCs w:val="24"/>
        </w:rPr>
      </w:pPr>
    </w:p>
    <w:p w:rsidR="009C677B" w:rsidRPr="009C677B" w:rsidRDefault="009C677B" w:rsidP="009C677B">
      <w:pPr>
        <w:rPr>
          <w:rFonts w:ascii="Calibri" w:eastAsia="Times New Roman" w:hAnsi="Calibri" w:cs="Times New Roman"/>
          <w:vanish/>
          <w:sz w:val="24"/>
          <w:szCs w:val="24"/>
        </w:rPr>
      </w:pPr>
    </w:p>
    <w:p w:rsidR="009C677B" w:rsidRPr="009C677B" w:rsidRDefault="009C677B" w:rsidP="009C677B">
      <w:pPr>
        <w:rPr>
          <w:rFonts w:ascii="Calibri" w:eastAsia="Times New Roman" w:hAnsi="Calibri" w:cs="Times New Roman"/>
          <w:vanish/>
          <w:sz w:val="24"/>
          <w:szCs w:val="24"/>
        </w:rPr>
      </w:pPr>
    </w:p>
    <w:p w:rsidR="009C677B" w:rsidRPr="009C677B" w:rsidRDefault="009C677B" w:rsidP="009C677B">
      <w:pPr>
        <w:rPr>
          <w:rFonts w:ascii="Calibri" w:eastAsia="Times New Roman" w:hAnsi="Calibri" w:cs="Times New Roman"/>
          <w:vanish/>
          <w:sz w:val="24"/>
          <w:szCs w:val="24"/>
        </w:rPr>
      </w:pPr>
    </w:p>
    <w:p w:rsidR="009C677B" w:rsidRPr="009C677B" w:rsidRDefault="009C677B" w:rsidP="009C677B">
      <w:pPr>
        <w:rPr>
          <w:rFonts w:ascii="Calibri" w:eastAsia="Times New Roman" w:hAnsi="Calibri" w:cs="Times New Roman"/>
          <w:vanish/>
          <w:sz w:val="24"/>
          <w:szCs w:val="24"/>
        </w:rPr>
      </w:pPr>
    </w:p>
    <w:p w:rsidR="009C677B" w:rsidRPr="009C677B" w:rsidRDefault="009C677B" w:rsidP="009C677B">
      <w:pPr>
        <w:rPr>
          <w:rFonts w:ascii="Calibri" w:eastAsia="Times New Roman" w:hAnsi="Calibri" w:cs="Times New Roman"/>
          <w:vanish/>
          <w:sz w:val="24"/>
          <w:szCs w:val="24"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9C677B" w:rsidRPr="009C677B" w:rsidTr="00FD2B0C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77B" w:rsidRPr="009C677B" w:rsidRDefault="009C677B" w:rsidP="009C677B">
            <w:pPr>
              <w:snapToGrid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1571625"/>
                  <wp:effectExtent l="0" t="0" r="0" b="9525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77B" w:rsidRPr="009C677B" w:rsidRDefault="009C677B" w:rsidP="009C677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9C677B" w:rsidRPr="009C677B" w:rsidRDefault="009C677B" w:rsidP="009C677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9C677B" w:rsidRPr="009C677B" w:rsidTr="00FD2B0C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77B" w:rsidRPr="009C677B" w:rsidRDefault="009C677B" w:rsidP="009C677B">
            <w:pPr>
              <w:snapToGri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77B" w:rsidRPr="009C677B" w:rsidRDefault="009C677B" w:rsidP="009C67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карта</w:t>
            </w:r>
          </w:p>
          <w:p w:rsidR="009C677B" w:rsidRPr="009C677B" w:rsidRDefault="009C677B" w:rsidP="009C67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677B" w:rsidRPr="009C677B" w:rsidRDefault="009C677B" w:rsidP="009C677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НАДАННЯ </w:t>
            </w:r>
            <w:r w:rsidRPr="009C6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ДОПОМОГИ  НА ПРОЖИВАННЯ ВНУТРІШНЬО ПЕРЕМІЩЕНИМ ОСОБАМ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77B" w:rsidRPr="009C677B" w:rsidRDefault="009C677B" w:rsidP="009C67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677B" w:rsidRPr="009C677B" w:rsidRDefault="009C677B" w:rsidP="009C67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9C6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ІК-</w:t>
            </w:r>
            <w:r w:rsidRPr="009C6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21/</w:t>
            </w:r>
            <w:r w:rsidRPr="009C6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  <w:p w:rsidR="009C677B" w:rsidRPr="009C677B" w:rsidRDefault="009C677B" w:rsidP="009C67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</w:tr>
    </w:tbl>
    <w:p w:rsidR="009C677B" w:rsidRPr="009C677B" w:rsidRDefault="009C677B" w:rsidP="009C677B">
      <w:pPr>
        <w:rPr>
          <w:rFonts w:ascii="Calibri" w:eastAsia="Times New Roman" w:hAnsi="Calibri" w:cs="Times New Roman"/>
          <w:vanish/>
          <w:sz w:val="24"/>
          <w:szCs w:val="24"/>
        </w:rPr>
      </w:pPr>
    </w:p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9C677B" w:rsidRPr="009C677B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77B" w:rsidRPr="009C677B" w:rsidRDefault="009C677B" w:rsidP="009C67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77B" w:rsidRPr="009C677B" w:rsidRDefault="009C677B" w:rsidP="009C67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Орган, що надає послугу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77B" w:rsidRPr="009C677B" w:rsidRDefault="009C677B" w:rsidP="009C67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</w:rPr>
            </w:pP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</w:tc>
      </w:tr>
      <w:tr w:rsidR="009C677B" w:rsidRPr="009C677B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77B" w:rsidRPr="009C677B" w:rsidRDefault="009C677B" w:rsidP="009C67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77B" w:rsidRPr="009C677B" w:rsidRDefault="009C677B" w:rsidP="009C67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Місце подання документів та отримання результату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77B" w:rsidRPr="009C677B" w:rsidRDefault="009C677B" w:rsidP="009C67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9C677B" w:rsidRPr="009C677B" w:rsidRDefault="009C677B" w:rsidP="009C6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Гоголя,171/1, 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 (05355) 5-03-18</w:t>
            </w:r>
          </w:p>
          <w:p w:rsidR="009C677B" w:rsidRPr="009C677B" w:rsidRDefault="009C677B" w:rsidP="009C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9C677B" w:rsidRPr="009C677B" w:rsidRDefault="009C677B" w:rsidP="009C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6" w:history="1">
              <w:r w:rsidRPr="009C677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GB"/>
                </w:rPr>
                <w:t>cnap_mirgorod@ukr.net</w:t>
              </w:r>
            </w:hyperlink>
          </w:p>
          <w:p w:rsidR="009C677B" w:rsidRPr="009C677B" w:rsidRDefault="009C677B" w:rsidP="009C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77B" w:rsidRPr="009C677B" w:rsidRDefault="009C677B" w:rsidP="009C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9C677B" w:rsidRPr="009C677B" w:rsidRDefault="009C677B" w:rsidP="009C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Гоголя,92,  </w:t>
            </w:r>
          </w:p>
          <w:p w:rsidR="009C677B" w:rsidRPr="009C677B" w:rsidRDefault="009C677B" w:rsidP="009C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понеділок  - четвер з 8.00 до 17.00</w:t>
            </w:r>
          </w:p>
          <w:p w:rsidR="009C677B" w:rsidRPr="009C677B" w:rsidRDefault="009C677B" w:rsidP="009C6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 з 8.00 до 15.45</w:t>
            </w:r>
          </w:p>
          <w:p w:rsidR="009C677B" w:rsidRPr="009C677B" w:rsidRDefault="009C677B" w:rsidP="009C6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 з 12.00 до 12.45</w:t>
            </w:r>
          </w:p>
          <w:p w:rsidR="009C677B" w:rsidRPr="009C677B" w:rsidRDefault="009C677B" w:rsidP="009C6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77B" w:rsidRPr="009C677B" w:rsidTr="00FD2B0C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77B" w:rsidRPr="009C677B" w:rsidRDefault="009C677B" w:rsidP="009C67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3</w:t>
            </w:r>
            <w:r w:rsidRPr="009C677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77B" w:rsidRPr="009C677B" w:rsidRDefault="009C677B" w:rsidP="009C67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документів, необхідних для надання послуги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77B" w:rsidRPr="009C677B" w:rsidRDefault="009C677B" w:rsidP="009C677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Заява за формою згідно з додатком 1 до Порядку надання допомоги на проживання внутрішньо переміщеним особам, затвердженого постановою Кабінету Міністрів України від 20.03.2022 №330 (далі Порядок). </w:t>
            </w:r>
          </w:p>
          <w:p w:rsidR="009C677B" w:rsidRPr="009C677B" w:rsidRDefault="009C677B" w:rsidP="009C677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подання заяви про виплату допомоги малолітній дитині, яка прибула без супроводу законного представника:</w:t>
            </w:r>
          </w:p>
          <w:p w:rsidR="009C677B" w:rsidRPr="009C677B" w:rsidRDefault="009C677B" w:rsidP="009C677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особою, яка перебуває у сімейних, родинних відносинах (у тому числі хрещені батьки), надається документ, що підтверджує сімейні, родинні зв’язки особи з дитиною, виданий службою у справах дітей за місцем звернення;</w:t>
            </w:r>
          </w:p>
          <w:p w:rsidR="009C677B" w:rsidRPr="009C677B" w:rsidRDefault="009C677B" w:rsidP="009C677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особою, яку батьки або інші законні представники уповноважили супроводжувати дитину, надається письмова заява одного із законних представників, завірена органом опіки та піклування;</w:t>
            </w:r>
          </w:p>
          <w:p w:rsidR="009C677B" w:rsidRPr="009C677B" w:rsidRDefault="009C677B" w:rsidP="009C677B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особою, до сім’ї якої тимчасово влаштовано дитину, яка залишилася без батьківського піклування, надається копія наказу служби у справах дітей про тимчасове влаштування</w:t>
            </w:r>
          </w:p>
        </w:tc>
      </w:tr>
      <w:tr w:rsidR="009C677B" w:rsidRPr="009C677B" w:rsidTr="00FD2B0C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77B" w:rsidRPr="009C677B" w:rsidRDefault="009C677B" w:rsidP="009C67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77B" w:rsidRPr="009C677B" w:rsidRDefault="009C677B" w:rsidP="009C67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 для отримання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77B" w:rsidRPr="009C677B" w:rsidRDefault="009C677B" w:rsidP="009C677B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Допомога на проживання внутрішньо переміщеним особам (далі – допомога) надається:</w:t>
            </w:r>
          </w:p>
          <w:p w:rsidR="009C677B" w:rsidRPr="009C677B" w:rsidRDefault="009C677B" w:rsidP="009C677B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особам, які перебувають на обліку внутрішньо переміщених осіб і відомості  про яких включено до Єдиної інформаційної бази даних про внутрішньо переміщених осіб;</w:t>
            </w:r>
          </w:p>
          <w:p w:rsidR="009C677B" w:rsidRPr="009C677B" w:rsidRDefault="009C677B" w:rsidP="009C677B">
            <w:pPr>
              <w:shd w:val="clear" w:color="auto" w:fill="FFFFFF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особам, які перемістилися з тимчасово окупованої Російською Федерацією території України, а також території адміністративно-територіальних одиниць, де проводяться бойові дії та що визначені в </w:t>
            </w:r>
            <w:hyperlink r:id="rId7" w:anchor="n9" w:tgtFrame="_blank" w:history="1">
              <w:r w:rsidRPr="009C677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переліку адміністративно-територіальних одиниць, на території яких платникам єдиного внеску на загальнообов’язкове державне соціальне страхування, які перебувають на обліку на відповідній території, може надаватися допомога в межах Програми ,,</w:t>
              </w:r>
              <w:proofErr w:type="spellStart"/>
              <w:r w:rsidRPr="009C677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єПідтримка</w:t>
              </w:r>
              <w:proofErr w:type="spellEnd"/>
              <w:r w:rsidRPr="009C677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”</w:t>
              </w:r>
            </w:hyperlink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</w:rPr>
              <w:t>, затвердженому розпорядженням Кабінету Міністрів України від 06.03.2022 № 204.</w:t>
            </w:r>
          </w:p>
          <w:p w:rsidR="009C677B" w:rsidRPr="009C677B" w:rsidRDefault="009C677B" w:rsidP="009C677B">
            <w:pPr>
              <w:shd w:val="clear" w:color="auto" w:fill="FFFFFF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Допомога не надається внутрішньо переміщеним особам, які були обліковані як внутрішньо переміщені особи до 24.02.2022, крім осіб, які отримували щомісячну адресну допомогу внутрішньо переміщеним особам для покриття витрат на проживання, у тому числі на оплату житлово-комунальних послуг, та осіб, які повторно перемістилися з тимчасово окупованої Російською Федерацією території України, територій, на яких ведуться бойові дії або тимчасово окупованих Російською Федерацією, після 24.02.2022.</w:t>
            </w:r>
          </w:p>
          <w:p w:rsidR="009C677B" w:rsidRPr="009C677B" w:rsidRDefault="009C677B" w:rsidP="009C677B">
            <w:pPr>
              <w:shd w:val="clear" w:color="auto" w:fill="FFFFFF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Починаючи з травня 2022 року допомога надається внутрішньо переміщеним особам, які перемістилися з тимчасово окупованої Російською Федерацією території України, територій, на яких ведуться бойові дії або тимчасово окупованих Російською Федерацією, а також внутрішньо переміщеним особам, у яких житло зруйноване або непридатне для проживання внаслідок пошкодження і які подали до 20.05.2022 заявку на відшкодування відповідних втрат, зокрема, засобами Єдиного державного веб-порталу електронних послуг </w:t>
            </w: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(далі – Портал Дія) або за умови подання документального підтвердження від органів місцевого самоврядування факту пошкодження / знищення нерухомого майна внаслідок бойових дій, терористичних актів, диверсій, спричинених військовою агресією Російської Федерації.</w:t>
            </w:r>
          </w:p>
          <w:p w:rsidR="009C677B" w:rsidRPr="009C677B" w:rsidRDefault="009C677B" w:rsidP="009C677B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території, на яких ведуться бойові дії або які тимчасово окуповані Російською Федерацією, є складовою частиною переліку територій, на яких ведуться (велися) бойові дії або тимчасово окупованих Російською Федерацією, затвердженого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</w:rPr>
              <w:t>Мінреінтеграції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(далі – перелік).</w:t>
            </w:r>
          </w:p>
          <w:p w:rsidR="009C677B" w:rsidRPr="009C677B" w:rsidRDefault="009C677B" w:rsidP="009C6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віднесення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територій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таких, на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яких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ведуться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бойові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дії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тимчасово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окупованих</w:t>
            </w:r>
            <w:proofErr w:type="spellEnd"/>
            <w:proofErr w:type="gram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осійською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Федерацією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надається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1 числа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місяця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настає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місяцем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в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якому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відповідну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інформацію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внесено до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переліку</w:t>
            </w:r>
            <w:proofErr w:type="spellEnd"/>
          </w:p>
        </w:tc>
      </w:tr>
      <w:tr w:rsidR="009C677B" w:rsidRPr="009C677B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77B" w:rsidRPr="009C677B" w:rsidRDefault="009C677B" w:rsidP="009C67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77B" w:rsidRPr="009C677B" w:rsidRDefault="009C677B" w:rsidP="009C67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77B" w:rsidRPr="009C677B" w:rsidRDefault="009C677B" w:rsidP="009C67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Безоплатно</w:t>
            </w:r>
          </w:p>
        </w:tc>
      </w:tr>
      <w:tr w:rsidR="009C677B" w:rsidRPr="009C677B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77B" w:rsidRPr="009C677B" w:rsidRDefault="009C677B" w:rsidP="009C67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77B" w:rsidRPr="009C677B" w:rsidRDefault="009C677B" w:rsidP="009C67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77B" w:rsidRPr="009C677B" w:rsidRDefault="009C677B" w:rsidP="009C677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Надання  допомоги / відмова у наданні допомоги</w:t>
            </w:r>
          </w:p>
        </w:tc>
      </w:tr>
      <w:tr w:rsidR="009C677B" w:rsidRPr="009C677B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77B" w:rsidRPr="009C677B" w:rsidRDefault="009C677B" w:rsidP="009C67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77B" w:rsidRPr="009C677B" w:rsidRDefault="009C677B" w:rsidP="009C67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Строк надання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77B" w:rsidRPr="009C677B" w:rsidRDefault="009C677B" w:rsidP="009C6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Допомога  призначається протягом 10 робочих днів з дати надходження заяви про надання допомоги на проживання внутрішньо переміщеним особам.</w:t>
            </w:r>
          </w:p>
        </w:tc>
      </w:tr>
      <w:tr w:rsidR="009C677B" w:rsidRPr="009C677B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77B" w:rsidRPr="009C677B" w:rsidRDefault="009C677B" w:rsidP="009C67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77B" w:rsidRPr="009C677B" w:rsidRDefault="009C677B" w:rsidP="009C67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подання документів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77B" w:rsidRPr="009C677B" w:rsidRDefault="009C677B" w:rsidP="009C6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Заява на отримання допомоги формується засобами Порталу Дія.</w:t>
            </w:r>
          </w:p>
          <w:p w:rsidR="009C677B" w:rsidRPr="009C677B" w:rsidRDefault="009C677B" w:rsidP="009C6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Заява про надання допомоги також може бути подана до центру надання адміністративних послуг </w:t>
            </w: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>(далі – уповноважений орган / уповноважена особа).</w:t>
            </w:r>
          </w:p>
          <w:p w:rsidR="009C677B" w:rsidRPr="009C677B" w:rsidRDefault="009C677B" w:rsidP="009C6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Неповнолітня дитина має право самостійно звернутися за призначенням допомоги.</w:t>
            </w:r>
          </w:p>
          <w:p w:rsidR="009C677B" w:rsidRPr="009C677B" w:rsidRDefault="009C677B" w:rsidP="009C6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1" w:name="n82"/>
            <w:bookmarkEnd w:id="1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Заяву про виплату допомоги малолітній дитині, яка прибула без супроводу законного представника, може</w:t>
            </w:r>
            <w:r w:rsidRPr="009C677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подавати від її імені до уповноваженого органу / уповноваженої особи:</w:t>
            </w:r>
          </w:p>
          <w:p w:rsidR="009C677B" w:rsidRPr="009C677B" w:rsidRDefault="009C677B" w:rsidP="009C6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особа, яка перебуває у сімейних, родинних відносинах (у тому числі хрещені батьки);</w:t>
            </w:r>
          </w:p>
          <w:p w:rsidR="009C677B" w:rsidRPr="009C677B" w:rsidRDefault="009C677B" w:rsidP="009C6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2" w:name="n167"/>
            <w:bookmarkEnd w:id="2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особа, яку батьки або інші законні представники уповноважили супроводжувати дитину;</w:t>
            </w:r>
          </w:p>
          <w:p w:rsidR="009C677B" w:rsidRPr="009C677B" w:rsidRDefault="009C677B" w:rsidP="009C6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3" w:name="n168"/>
            <w:bookmarkEnd w:id="3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особа, до сім’ї якої тимчасово влаштовано дитину, яка залишилися без батьківського піклування.</w:t>
            </w:r>
          </w:p>
          <w:p w:rsidR="009C677B" w:rsidRPr="009C677B" w:rsidRDefault="009C677B" w:rsidP="009C6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4" w:name="n169"/>
            <w:bookmarkStart w:id="5" w:name="n170"/>
            <w:bookmarkEnd w:id="4"/>
            <w:bookmarkEnd w:id="5"/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Заяву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про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виплату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допомоги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особі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яка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визнана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судом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недієздатною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може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подавати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її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законний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представник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(для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недієздатних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осіб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яким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призначено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опікуна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),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уповноважена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особа органу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опіки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proofErr w:type="gram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</w:t>
            </w:r>
            <w:proofErr w:type="gram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іклування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(для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недієздатних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осіб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яким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опікуна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не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призначено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зв’язок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яким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втрачено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під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час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дії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надзвичайного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воєнного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стану в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Україні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proofErr w:type="gram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окремих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її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місцевостях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) до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уповноваженого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органу /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уповноваженої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особи</w:t>
            </w:r>
            <w:proofErr w:type="gramEnd"/>
          </w:p>
        </w:tc>
      </w:tr>
      <w:tr w:rsidR="009C677B" w:rsidRPr="009C677B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77B" w:rsidRPr="009C677B" w:rsidRDefault="009C677B" w:rsidP="009C67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77B" w:rsidRPr="009C677B" w:rsidRDefault="009C677B" w:rsidP="009C67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77B" w:rsidRPr="009C677B" w:rsidRDefault="009C677B" w:rsidP="009C6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України „Про забезпечення прав і свобод внутрішньо переміщених осіб” від 20.10.2014 № 1706-VII ;</w:t>
            </w:r>
          </w:p>
          <w:p w:rsidR="009C677B" w:rsidRPr="009C677B" w:rsidRDefault="009C677B" w:rsidP="009C6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Кабінету Міністрів України від 01.10.2014 № 509 „Про облік внутрішньо переміщених осіб” </w:t>
            </w: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(зі змінами;)</w:t>
            </w:r>
          </w:p>
          <w:p w:rsidR="009C677B" w:rsidRPr="009C677B" w:rsidRDefault="009C677B" w:rsidP="009C6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Кабінету Міністрів України від 20.03.2022 № 332 „Деякі питання виплати допомоги на проживання внутрішньо переміщеним особам” (зі змінами) </w:t>
            </w: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(далі – постанова № 332);</w:t>
            </w:r>
          </w:p>
          <w:p w:rsidR="009C677B" w:rsidRPr="009C677B" w:rsidRDefault="009C677B" w:rsidP="009C6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озпорядження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Кабінету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Міністрів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06.03.2022 № 204-р „Про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затвердження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переліку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адміністративно-територіальних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одиниць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на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території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яких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надається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застрахованим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особам в рамках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Програми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„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єПідтримка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”</w:t>
            </w: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C677B" w:rsidRPr="009C677B" w:rsidRDefault="009C677B" w:rsidP="009C6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Міністерства праці та соціальної політики України від 19.06.2006 № 345  „</w:t>
            </w:r>
            <w:r w:rsidRPr="009C67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 затвердження Інструкції щодо порядку оформлення і ведення особових справ отримувачів усіх видів соціальної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допомогиˮ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зареєстрований у Міністерстві юстиції України 06.10.2006 за № 1098/12972;</w:t>
            </w:r>
          </w:p>
          <w:p w:rsidR="009C677B" w:rsidRPr="009C677B" w:rsidRDefault="009C677B" w:rsidP="009C6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наказ Міністерства з питань реінтеграції тимчасово окупованих територій України від </w:t>
            </w:r>
            <w:r w:rsidRPr="009C6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25.04.2022</w:t>
            </w:r>
            <w:r w:rsidRPr="009C6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 </w:t>
            </w:r>
            <w:r w:rsidRPr="009C6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75 ,,</w:t>
            </w: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затвердження Переліку територіальних громад, що розташовані в районі проведення воєнних (бойових) дій або які перебувають в тимчасовій окупації, оточенні (блокуванні) станом на поточну дату”, зареєстрований у </w:t>
            </w: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Міністерстві юстиції України 25.04.2022 за № 453/37789 </w:t>
            </w: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(зі змінами)</w:t>
            </w:r>
          </w:p>
        </w:tc>
      </w:tr>
      <w:tr w:rsidR="009C677B" w:rsidRPr="009C677B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77B" w:rsidRPr="009C677B" w:rsidRDefault="009C677B" w:rsidP="009C67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77B" w:rsidRPr="009C677B" w:rsidRDefault="009C677B" w:rsidP="009C67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77B" w:rsidRPr="009C677B" w:rsidRDefault="009C677B" w:rsidP="009C6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Заявник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9C677B" w:rsidRPr="009C677B" w:rsidRDefault="009C677B" w:rsidP="009C6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 є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внутрішньо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переміщеною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особою;</w:t>
            </w:r>
          </w:p>
          <w:p w:rsidR="009C677B" w:rsidRPr="009C677B" w:rsidRDefault="009C677B" w:rsidP="009C6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належить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категорій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внутрішньо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переміщених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яким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надається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визначених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gram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пунктах</w:t>
            </w:r>
            <w:proofErr w:type="gram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2, 3 Порядку</w:t>
            </w:r>
          </w:p>
          <w:p w:rsidR="009C677B" w:rsidRPr="009C677B" w:rsidRDefault="009C677B" w:rsidP="009C6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77B" w:rsidRPr="009C677B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77B" w:rsidRPr="009C677B" w:rsidRDefault="009C677B" w:rsidP="009C67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77B" w:rsidRPr="009C677B" w:rsidRDefault="009C677B" w:rsidP="009C67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C677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77B" w:rsidRPr="009C677B" w:rsidRDefault="009C677B" w:rsidP="009C6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Зарахування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на:</w:t>
            </w:r>
          </w:p>
          <w:p w:rsidR="009C677B" w:rsidRPr="009C677B" w:rsidRDefault="009C677B" w:rsidP="009C6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банківський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рахунок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(за стандартом IBAN) </w:t>
            </w:r>
            <w:proofErr w:type="gram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proofErr w:type="gram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банку, в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якому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відкрито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рахунок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одержувача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9C677B" w:rsidRPr="009C677B" w:rsidRDefault="009C677B" w:rsidP="009C6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поточний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рахунок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спеціальним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режимом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зарахування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„</w:t>
            </w:r>
            <w:proofErr w:type="spell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</w:t>
            </w:r>
            <w:proofErr w:type="gramStart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ідтримка</w:t>
            </w:r>
            <w:proofErr w:type="spellEnd"/>
            <w:r w:rsidRPr="009C67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”</w:t>
            </w:r>
          </w:p>
          <w:p w:rsidR="009C677B" w:rsidRPr="009C677B" w:rsidRDefault="009C677B" w:rsidP="009C6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83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9C677B" w:rsidRPr="009C677B" w:rsidRDefault="009C677B" w:rsidP="009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77B" w:rsidRPr="009C677B" w:rsidRDefault="009C677B" w:rsidP="009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77B" w:rsidRDefault="009C677B" w:rsidP="009C677B"/>
    <w:sectPr w:rsidR="009C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7B"/>
    <w:rsid w:val="009C677B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7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77B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7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77B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04-2022-%D1%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4965</Words>
  <Characters>2831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2023-03-29T07:03:00Z</dcterms:created>
  <dcterms:modified xsi:type="dcterms:W3CDTF">2023-03-29T07:04:00Z</dcterms:modified>
</cp:coreProperties>
</file>