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4" w:rsidRDefault="00484904" w:rsidP="00484904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484904" w:rsidRDefault="00484904" w:rsidP="00484904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484904" w:rsidRDefault="00484904" w:rsidP="00484904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484904" w:rsidRDefault="00484904" w:rsidP="00484904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164/7</w:t>
      </w:r>
    </w:p>
    <w:p w:rsidR="00484904" w:rsidRDefault="00484904" w:rsidP="00484904"/>
    <w:tbl>
      <w:tblPr>
        <w:tblpPr w:leftFromText="180" w:rightFromText="180" w:bottomFromText="160" w:vertAnchor="text" w:horzAnchor="margin" w:tblpY="194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2126"/>
      </w:tblGrid>
      <w:tr w:rsidR="00484904" w:rsidTr="00484904">
        <w:trPr>
          <w:cantSplit/>
          <w:trHeight w:val="71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904" w:rsidRDefault="00484904">
            <w:pPr>
              <w:suppressAutoHyphens/>
              <w:snapToGrid w:val="0"/>
              <w:spacing w:line="256" w:lineRule="auto"/>
              <w:jc w:val="center"/>
              <w:rPr>
                <w:b/>
                <w:lang w:val="ru-RU" w:eastAsia="ar-SA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904" w:rsidRDefault="00484904">
            <w:pPr>
              <w:suppressAutoHyphens/>
              <w:autoSpaceDE w:val="0"/>
              <w:snapToGrid w:val="0"/>
              <w:spacing w:line="256" w:lineRule="auto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МИРГОРОДСЬКА МІСЬКА РАДА</w:t>
            </w:r>
          </w:p>
          <w:p w:rsidR="00484904" w:rsidRDefault="00484904">
            <w:pPr>
              <w:suppressAutoHyphens/>
              <w:autoSpaceDE w:val="0"/>
              <w:spacing w:line="256" w:lineRule="auto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ВИКОНАВЧИЙ КОМІТЕТ</w:t>
            </w:r>
          </w:p>
        </w:tc>
      </w:tr>
      <w:tr w:rsidR="00484904" w:rsidTr="00484904">
        <w:trPr>
          <w:cantSplit/>
          <w:trHeight w:val="8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904" w:rsidRDefault="00484904">
            <w:pPr>
              <w:spacing w:line="256" w:lineRule="auto"/>
              <w:jc w:val="left"/>
              <w:rPr>
                <w:b/>
                <w:lang w:val="ru-RU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702" w:rsidRDefault="00366702" w:rsidP="00366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Технологічна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карта</w:t>
            </w:r>
          </w:p>
          <w:p w:rsidR="00484904" w:rsidRDefault="00484904">
            <w:pPr>
              <w:spacing w:line="256" w:lineRule="auto"/>
              <w:ind w:right="-1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адміністративної послуги з державної реєстрації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4" w:rsidRPr="00366702" w:rsidRDefault="0048490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84904" w:rsidRPr="00366702" w:rsidRDefault="0048490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84904" w:rsidRPr="00366702" w:rsidRDefault="0048490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84904" w:rsidRDefault="0048490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b/>
                <w:sz w:val="24"/>
                <w:szCs w:val="24"/>
                <w:lang w:val="ru-RU" w:eastAsia="ar-SA"/>
              </w:rPr>
              <w:t>К-19/1</w:t>
            </w:r>
            <w:r>
              <w:rPr>
                <w:b/>
                <w:sz w:val="24"/>
                <w:szCs w:val="24"/>
                <w:lang w:eastAsia="ar-SA"/>
              </w:rPr>
              <w:t>4</w:t>
            </w:r>
          </w:p>
          <w:p w:rsidR="00484904" w:rsidRDefault="0048490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484904" w:rsidRDefault="00484904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47"/>
        <w:gridCol w:w="2205"/>
        <w:gridCol w:w="2498"/>
        <w:gridCol w:w="2207"/>
      </w:tblGrid>
      <w:tr w:rsidR="00484904" w:rsidRPr="0090511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905116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905116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484904" w:rsidRPr="0090511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та </w:t>
            </w:r>
            <w:r w:rsidRPr="009A561B">
              <w:rPr>
                <w:sz w:val="24"/>
                <w:szCs w:val="24"/>
                <w:lang w:eastAsia="uk-UA"/>
              </w:rPr>
              <w:t xml:space="preserve">документів, які подаються для державної реєстрації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2648C6" w:rsidRDefault="00484904" w:rsidP="009A1BB2">
            <w:pPr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EC2504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484904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та 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86121">
              <w:rPr>
                <w:sz w:val="24"/>
                <w:szCs w:val="24"/>
                <w:lang w:eastAsia="uk-UA"/>
              </w:rPr>
              <w:t>або з використанням Єдиного державного вебпорталу електронних послуг.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1F7FC7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 xml:space="preserve">державний реєстратор, </w:t>
            </w:r>
            <w:r w:rsidRPr="0071359B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484904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7A54C3">
              <w:rPr>
                <w:sz w:val="24"/>
                <w:szCs w:val="24"/>
                <w:lang w:eastAsia="uk-UA"/>
              </w:rPr>
              <w:t xml:space="preserve">Виготовлення електронних копій поданих документів шляхом їх сканування, </w:t>
            </w:r>
            <w:r>
              <w:rPr>
                <w:sz w:val="24"/>
                <w:szCs w:val="24"/>
                <w:lang w:eastAsia="uk-UA"/>
              </w:rPr>
              <w:t>які</w:t>
            </w:r>
            <w:r w:rsidRPr="007A54C3">
              <w:rPr>
                <w:sz w:val="24"/>
                <w:szCs w:val="24"/>
                <w:lang w:eastAsia="uk-UA"/>
              </w:rPr>
              <w:t xml:space="preserve"> долучаються до заяви, зареєстрованої у Єдиному державному реєстрі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1F7FC7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 xml:space="preserve">державний реєстратор, </w:t>
            </w:r>
            <w:r w:rsidRPr="0071359B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484904" w:rsidRPr="00FA613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розгляд </w:t>
            </w:r>
            <w:r w:rsidRPr="00E303E3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 xml:space="preserve">ому </w:t>
            </w:r>
            <w:r w:rsidRPr="00E303E3">
              <w:rPr>
                <w:sz w:val="24"/>
                <w:szCs w:val="24"/>
                <w:lang w:eastAsia="uk-UA"/>
              </w:rPr>
              <w:t>міжрегіональн</w:t>
            </w:r>
            <w:r>
              <w:rPr>
                <w:sz w:val="24"/>
                <w:szCs w:val="24"/>
                <w:lang w:eastAsia="uk-UA"/>
              </w:rPr>
              <w:t>ому управлінню</w:t>
            </w:r>
            <w:r w:rsidRPr="00E303E3">
              <w:rPr>
                <w:sz w:val="24"/>
                <w:szCs w:val="24"/>
                <w:lang w:eastAsia="uk-UA"/>
              </w:rPr>
              <w:t xml:space="preserve"> Міністерства юстиції </w:t>
            </w:r>
            <w:r>
              <w:rPr>
                <w:sz w:val="24"/>
                <w:szCs w:val="24"/>
                <w:lang w:eastAsia="uk-UA"/>
              </w:rPr>
              <w:t>заяви та електронних копій документів (у разі їх отримання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FA613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484904" w:rsidRPr="00FA613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D977BA">
              <w:rPr>
                <w:sz w:val="24"/>
                <w:szCs w:val="24"/>
                <w:lang w:eastAsia="uk-UA"/>
              </w:rPr>
              <w:t>Східно</w:t>
            </w:r>
            <w:r>
              <w:rPr>
                <w:sz w:val="24"/>
                <w:szCs w:val="24"/>
                <w:lang w:eastAsia="uk-UA"/>
              </w:rPr>
              <w:t>го</w:t>
            </w:r>
            <w:r w:rsidRPr="00D977BA">
              <w:rPr>
                <w:sz w:val="24"/>
                <w:szCs w:val="24"/>
                <w:lang w:eastAsia="uk-UA"/>
              </w:rPr>
              <w:t xml:space="preserve"> міжрегіонально</w:t>
            </w:r>
            <w:r>
              <w:rPr>
                <w:sz w:val="24"/>
                <w:szCs w:val="24"/>
                <w:lang w:eastAsia="uk-UA"/>
              </w:rPr>
              <w:t>го</w:t>
            </w:r>
            <w:r w:rsidRPr="00D977BA">
              <w:rPr>
                <w:sz w:val="24"/>
                <w:szCs w:val="24"/>
                <w:lang w:eastAsia="uk-UA"/>
              </w:rPr>
              <w:t xml:space="preserve"> управлінн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D977BA">
              <w:rPr>
                <w:sz w:val="24"/>
                <w:szCs w:val="24"/>
                <w:lang w:eastAsia="uk-UA"/>
              </w:rPr>
              <w:t xml:space="preserve">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FA613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484904" w:rsidRPr="00FA613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 В</w:t>
            </w:r>
            <w:r w:rsidRPr="00AE065B">
              <w:rPr>
                <w:sz w:val="24"/>
                <w:szCs w:val="24"/>
                <w:lang w:eastAsia="uk-UA"/>
              </w:rPr>
              <w:t>становл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AE065B">
              <w:rPr>
                <w:sz w:val="24"/>
                <w:szCs w:val="24"/>
                <w:lang w:eastAsia="uk-UA"/>
              </w:rPr>
              <w:t xml:space="preserve"> чергов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Pr="00AE065B">
              <w:rPr>
                <w:sz w:val="24"/>
                <w:szCs w:val="24"/>
                <w:lang w:eastAsia="uk-UA"/>
              </w:rPr>
              <w:t xml:space="preserve"> розгляду поданих документів для державної реєстрації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1F7FC7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FA613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484904" w:rsidRPr="00390174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1F7FC7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39017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 w:rsidRPr="00390174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84904" w:rsidRPr="00FA613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1F7FC7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FA613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484904" w:rsidRPr="00FA613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1F7FC7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FA613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484904" w:rsidRPr="00FA613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1F7FC7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FA613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484904" w:rsidRPr="003E6A71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3A2A94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3E6A71" w:rsidRDefault="00484904" w:rsidP="009A1BB2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484904" w:rsidRPr="0006273E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3A2A94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06273E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484904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13. Інформування заявника про проведення реєстраційних дій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2648C6" w:rsidRDefault="00484904" w:rsidP="009A1BB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>прийняття рішення про проведення державної реєстрації</w:t>
            </w:r>
          </w:p>
        </w:tc>
      </w:tr>
      <w:tr w:rsidR="00484904" w:rsidRPr="00A73E31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Ф</w:t>
            </w:r>
            <w:r w:rsidRPr="00062C78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062C78">
              <w:rPr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  <w:lang w:eastAsia="uk-UA"/>
              </w:rPr>
              <w:t>Єдиного державного реєстру</w:t>
            </w:r>
            <w:r w:rsidRPr="00062C78">
              <w:rPr>
                <w:sz w:val="24"/>
                <w:szCs w:val="24"/>
                <w:lang w:eastAsia="uk-UA"/>
              </w:rPr>
              <w:t xml:space="preserve"> виписк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62C78">
              <w:rPr>
                <w:sz w:val="24"/>
                <w:szCs w:val="24"/>
                <w:lang w:eastAsia="uk-UA"/>
              </w:rPr>
              <w:t xml:space="preserve">, яка за </w:t>
            </w:r>
            <w:r w:rsidRPr="00062C78">
              <w:rPr>
                <w:sz w:val="24"/>
                <w:szCs w:val="24"/>
                <w:lang w:eastAsia="uk-UA"/>
              </w:rPr>
              <w:lastRenderedPageBreak/>
              <w:t>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A73E31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6273E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484904" w:rsidRPr="00FE3D4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15. Н</w:t>
            </w:r>
            <w:r w:rsidRPr="00A442B2">
              <w:rPr>
                <w:sz w:val="24"/>
                <w:szCs w:val="24"/>
                <w:lang w:eastAsia="uk-UA"/>
              </w:rPr>
              <w:t>адсилання поштовим відправленням</w:t>
            </w:r>
            <w:r>
              <w:rPr>
                <w:sz w:val="24"/>
                <w:szCs w:val="24"/>
                <w:lang w:eastAsia="uk-UA"/>
              </w:rPr>
              <w:t xml:space="preserve"> виписки до фронт-офісу </w:t>
            </w:r>
            <w:r w:rsidRPr="00642C7B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FE3D4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E3D46">
              <w:rPr>
                <w:sz w:val="24"/>
                <w:szCs w:val="24"/>
                <w:lang w:eastAsia="uk-UA"/>
              </w:rPr>
              <w:t xml:space="preserve">у день </w:t>
            </w:r>
            <w:r>
              <w:rPr>
                <w:sz w:val="24"/>
                <w:szCs w:val="24"/>
                <w:lang w:eastAsia="uk-UA"/>
              </w:rPr>
              <w:t>формування виписки</w:t>
            </w:r>
          </w:p>
        </w:tc>
      </w:tr>
      <w:tr w:rsidR="00484904" w:rsidRPr="00905116" w:rsidTr="00484904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 w:rsidRPr="006F6A2C">
              <w:rPr>
                <w:sz w:val="24"/>
                <w:szCs w:val="24"/>
                <w:lang w:eastAsia="uk-UA"/>
              </w:rPr>
              <w:t xml:space="preserve">Надання заявнику </w:t>
            </w:r>
            <w:r>
              <w:rPr>
                <w:sz w:val="24"/>
                <w:szCs w:val="24"/>
                <w:lang w:eastAsia="uk-UA"/>
              </w:rPr>
              <w:t xml:space="preserve">(за його бажанням) </w:t>
            </w:r>
            <w:r w:rsidRPr="006F6A2C">
              <w:rPr>
                <w:sz w:val="24"/>
                <w:szCs w:val="24"/>
                <w:lang w:eastAsia="uk-UA"/>
              </w:rPr>
              <w:t>виписки з Єдиного державного реєстру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у</w:t>
            </w:r>
            <w:r w:rsidRPr="00AD04F2">
              <w:rPr>
                <w:sz w:val="24"/>
                <w:szCs w:val="24"/>
                <w:lang w:eastAsia="uk-UA"/>
              </w:rPr>
              <w:t xml:space="preserve"> разі подання </w:t>
            </w:r>
            <w:r>
              <w:rPr>
                <w:sz w:val="24"/>
                <w:szCs w:val="24"/>
                <w:lang w:eastAsia="uk-UA"/>
              </w:rPr>
              <w:t xml:space="preserve">ним </w:t>
            </w:r>
            <w:r w:rsidRPr="00AD04F2">
              <w:rPr>
                <w:sz w:val="24"/>
                <w:szCs w:val="24"/>
                <w:lang w:eastAsia="uk-UA"/>
              </w:rPr>
              <w:t>заяви про державну реєстрацію у паперовій формі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E13E20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Pr="00905116" w:rsidRDefault="00484904" w:rsidP="009A1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904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484904" w:rsidRPr="00905116" w:rsidRDefault="00484904" w:rsidP="009A1BB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7E3016" w:rsidRDefault="00366702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E"/>
    <w:rsid w:val="001170DB"/>
    <w:rsid w:val="00130401"/>
    <w:rsid w:val="00366702"/>
    <w:rsid w:val="00484904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A9F3-2493-4CC0-B81D-39992551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49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2023-03-30T11:26:00Z</dcterms:created>
  <dcterms:modified xsi:type="dcterms:W3CDTF">2023-03-30T11:32:00Z</dcterms:modified>
</cp:coreProperties>
</file>