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2A5FA5">
        <w:rPr>
          <w:lang w:val="en-US"/>
        </w:rPr>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9534DA" w:rsidRPr="00375127" w:rsidRDefault="009534DA" w:rsidP="009534DA">
      <w:pPr>
        <w:jc w:val="center"/>
        <w:rPr>
          <w:lang w:val="uk-UA"/>
        </w:rPr>
      </w:pPr>
    </w:p>
    <w:p w:rsidR="009534DA" w:rsidRPr="00375127" w:rsidRDefault="009534DA" w:rsidP="009534DA">
      <w:pPr>
        <w:jc w:val="center"/>
        <w:rPr>
          <w:lang w:val="uk-UA"/>
        </w:rPr>
      </w:pPr>
    </w:p>
    <w:p w:rsidR="009534DA" w:rsidRPr="00375127" w:rsidRDefault="009534DA" w:rsidP="009534DA">
      <w:pPr>
        <w:jc w:val="cente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p w:rsidR="009534DA" w:rsidRPr="00375127" w:rsidRDefault="009534DA" w:rsidP="009534DA">
      <w:pPr>
        <w:rPr>
          <w:vanish/>
        </w:rPr>
      </w:pPr>
    </w:p>
    <w:tbl>
      <w:tblPr>
        <w:tblpPr w:leftFromText="180" w:rightFromText="180" w:bottomFromText="160" w:vertAnchor="text" w:tblpY="209"/>
        <w:tblW w:w="9889" w:type="dxa"/>
        <w:tblLayout w:type="fixed"/>
        <w:tblLook w:val="04A0" w:firstRow="1" w:lastRow="0" w:firstColumn="1" w:lastColumn="0" w:noHBand="0" w:noVBand="1"/>
      </w:tblPr>
      <w:tblGrid>
        <w:gridCol w:w="2270"/>
        <w:gridCol w:w="5406"/>
        <w:gridCol w:w="2213"/>
      </w:tblGrid>
      <w:tr w:rsidR="009534DA"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9534DA" w:rsidRPr="00375127" w:rsidRDefault="009534DA"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p>
        </w:tc>
        <w:tc>
          <w:tcPr>
            <w:tcW w:w="7619" w:type="dxa"/>
            <w:gridSpan w:val="2"/>
            <w:tcBorders>
              <w:top w:val="single" w:sz="4" w:space="0" w:color="000000"/>
              <w:left w:val="single" w:sz="4" w:space="0" w:color="000000"/>
              <w:bottom w:val="single" w:sz="4" w:space="0" w:color="000000"/>
              <w:right w:val="single" w:sz="4" w:space="0" w:color="000000"/>
            </w:tcBorders>
            <w:vAlign w:val="center"/>
            <w:hideMark/>
          </w:tcPr>
          <w:p w:rsidR="009534DA" w:rsidRPr="00375127" w:rsidRDefault="009534DA" w:rsidP="002A5CB5">
            <w:pPr>
              <w:autoSpaceDE w:val="0"/>
              <w:snapToGrid w:val="0"/>
              <w:spacing w:line="256" w:lineRule="auto"/>
              <w:jc w:val="center"/>
              <w:rPr>
                <w:b/>
              </w:rPr>
            </w:pPr>
            <w:r w:rsidRPr="00375127">
              <w:rPr>
                <w:b/>
              </w:rPr>
              <w:t>МИРГОРОДСЬКА МІСЬКА РАДА</w:t>
            </w:r>
          </w:p>
          <w:p w:rsidR="009534DA" w:rsidRPr="00375127" w:rsidRDefault="009534DA" w:rsidP="002A5CB5">
            <w:pPr>
              <w:autoSpaceDE w:val="0"/>
              <w:spacing w:line="256" w:lineRule="auto"/>
              <w:jc w:val="center"/>
              <w:rPr>
                <w:b/>
              </w:rPr>
            </w:pPr>
            <w:r w:rsidRPr="00375127">
              <w:rPr>
                <w:b/>
              </w:rPr>
              <w:t>ВИКОНАВЧИЙ КОМІТЕТ</w:t>
            </w:r>
          </w:p>
        </w:tc>
      </w:tr>
      <w:tr w:rsidR="009534DA"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9534DA" w:rsidRPr="00375127" w:rsidRDefault="009534DA"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9534DA" w:rsidRPr="00375127" w:rsidRDefault="009534DA"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9534DA" w:rsidRDefault="009534DA" w:rsidP="002A5CB5">
            <w:pPr>
              <w:tabs>
                <w:tab w:val="center" w:pos="4536"/>
                <w:tab w:val="right" w:pos="9072"/>
              </w:tabs>
              <w:spacing w:line="256" w:lineRule="auto"/>
              <w:jc w:val="center"/>
              <w:rPr>
                <w:rStyle w:val="rvts0"/>
                <w:b/>
                <w:lang w:val="uk-UA"/>
              </w:rPr>
            </w:pPr>
          </w:p>
          <w:p w:rsidR="009534DA" w:rsidRPr="007C6137" w:rsidRDefault="009534DA" w:rsidP="002A5CB5">
            <w:pPr>
              <w:tabs>
                <w:tab w:val="center" w:pos="4536"/>
                <w:tab w:val="right" w:pos="9072"/>
              </w:tabs>
              <w:spacing w:line="256" w:lineRule="auto"/>
              <w:jc w:val="center"/>
              <w:rPr>
                <w:b/>
                <w:lang w:val="uk-UA"/>
              </w:rPr>
            </w:pPr>
            <w:r w:rsidRPr="007C6137">
              <w:rPr>
                <w:rStyle w:val="rvts0"/>
                <w:b/>
                <w:lang w:val="uk-UA"/>
              </w:rPr>
              <w:t xml:space="preserve">Призначення одноразової  грошової/матеріальної допомоги </w:t>
            </w:r>
            <w:r w:rsidRPr="007C6137">
              <w:rPr>
                <w:b/>
                <w:lang w:val="uk-UA"/>
              </w:rPr>
              <w:t>особам з інвалідністю та дітям з</w:t>
            </w:r>
            <w:r w:rsidRPr="00375127">
              <w:rPr>
                <w:b/>
              </w:rPr>
              <w:t> </w:t>
            </w:r>
            <w:r w:rsidRPr="007C6137">
              <w:rPr>
                <w:b/>
                <w:lang w:val="uk-UA"/>
              </w:rPr>
              <w:t>інвалідністю</w:t>
            </w:r>
          </w:p>
        </w:tc>
        <w:tc>
          <w:tcPr>
            <w:tcW w:w="2213" w:type="dxa"/>
            <w:tcBorders>
              <w:top w:val="single" w:sz="4" w:space="0" w:color="000000"/>
              <w:left w:val="single" w:sz="4" w:space="0" w:color="000000"/>
              <w:bottom w:val="single" w:sz="4" w:space="0" w:color="000000"/>
              <w:right w:val="single" w:sz="4" w:space="0" w:color="000000"/>
            </w:tcBorders>
          </w:tcPr>
          <w:p w:rsidR="009534DA" w:rsidRPr="007C6137" w:rsidRDefault="009534DA" w:rsidP="002A5CB5">
            <w:pPr>
              <w:pStyle w:val="a5"/>
              <w:snapToGrid w:val="0"/>
              <w:spacing w:line="256" w:lineRule="auto"/>
              <w:jc w:val="center"/>
              <w:rPr>
                <w:b/>
                <w:lang w:val="uk-UA"/>
              </w:rPr>
            </w:pPr>
          </w:p>
          <w:p w:rsidR="009534DA" w:rsidRDefault="009534DA" w:rsidP="002A5CB5">
            <w:pPr>
              <w:pStyle w:val="a5"/>
              <w:snapToGrid w:val="0"/>
              <w:spacing w:line="256" w:lineRule="auto"/>
              <w:jc w:val="center"/>
              <w:rPr>
                <w:b/>
                <w:lang w:val="uk-UA"/>
              </w:rPr>
            </w:pPr>
          </w:p>
          <w:p w:rsidR="009534DA" w:rsidRPr="00375127" w:rsidRDefault="009534DA"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-3-11</w:t>
            </w:r>
          </w:p>
          <w:p w:rsidR="009534DA" w:rsidRPr="00375127" w:rsidRDefault="009534DA" w:rsidP="002A5CB5">
            <w:pPr>
              <w:pStyle w:val="a5"/>
              <w:snapToGrid w:val="0"/>
              <w:spacing w:line="256" w:lineRule="auto"/>
              <w:jc w:val="center"/>
              <w:rPr>
                <w:b/>
                <w:i/>
                <w:iCs/>
                <w:shd w:val="clear" w:color="auto" w:fill="FFFF00"/>
              </w:rPr>
            </w:pPr>
            <w:r w:rsidRPr="00375127">
              <w:rPr>
                <w:b/>
                <w:i/>
                <w:iCs/>
              </w:rPr>
              <w:t>00112*</w:t>
            </w:r>
          </w:p>
          <w:p w:rsidR="009534DA" w:rsidRPr="00375127" w:rsidRDefault="009534DA" w:rsidP="002A5CB5">
            <w:pPr>
              <w:pStyle w:val="a5"/>
              <w:spacing w:line="256" w:lineRule="auto"/>
              <w:jc w:val="center"/>
              <w:rPr>
                <w:b/>
                <w:shd w:val="clear" w:color="auto" w:fill="FFFF00"/>
              </w:rPr>
            </w:pPr>
          </w:p>
        </w:tc>
      </w:tr>
    </w:tbl>
    <w:p w:rsidR="009534DA" w:rsidRPr="00375127" w:rsidRDefault="009534DA" w:rsidP="009534DA">
      <w:pPr>
        <w:rPr>
          <w:vanish/>
          <w:lang w:eastAsia="uk-UA"/>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315"/>
        <w:gridCol w:w="7"/>
      </w:tblGrid>
      <w:tr w:rsidR="009534DA" w:rsidRPr="00375127" w:rsidTr="002A5CB5">
        <w:tc>
          <w:tcPr>
            <w:tcW w:w="50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ind w:left="-108" w:right="-108"/>
            </w:pPr>
            <w:proofErr w:type="spellStart"/>
            <w:r w:rsidRPr="00375127">
              <w:rPr>
                <w:b/>
              </w:rPr>
              <w:t>Дія</w:t>
            </w:r>
            <w:proofErr w:type="spellEnd"/>
            <w:r w:rsidRPr="00375127">
              <w:rPr>
                <w:b/>
              </w:rPr>
              <w:t xml:space="preserve"> </w:t>
            </w:r>
          </w:p>
        </w:tc>
        <w:tc>
          <w:tcPr>
            <w:tcW w:w="1322" w:type="dxa"/>
            <w:gridSpan w:val="2"/>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jc w:val="center"/>
              <w:rPr>
                <w:b/>
              </w:rPr>
            </w:pPr>
            <w:r w:rsidRPr="00375127">
              <w:rPr>
                <w:b/>
              </w:rPr>
              <w:t>4</w:t>
            </w:r>
          </w:p>
        </w:tc>
        <w:tc>
          <w:tcPr>
            <w:tcW w:w="1322" w:type="dxa"/>
            <w:gridSpan w:val="2"/>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jc w:val="center"/>
              <w:rPr>
                <w:b/>
              </w:rPr>
            </w:pPr>
            <w:r w:rsidRPr="00375127">
              <w:rPr>
                <w:b/>
              </w:rPr>
              <w:t>5</w:t>
            </w: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widowControl w:val="0"/>
              <w:tabs>
                <w:tab w:val="left" w:pos="900"/>
              </w:tab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00"/>
              </w:tabs>
              <w:spacing w:before="40"/>
            </w:pPr>
            <w:r w:rsidRPr="00375127">
              <w:t>В</w:t>
            </w:r>
          </w:p>
        </w:tc>
        <w:tc>
          <w:tcPr>
            <w:tcW w:w="1322" w:type="dxa"/>
            <w:gridSpan w:val="2"/>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72"/>
              </w:tabs>
              <w:spacing w:before="40"/>
              <w:ind w:left="-108" w:right="4"/>
            </w:pPr>
            <w:proofErr w:type="spellStart"/>
            <w:r w:rsidRPr="00375127">
              <w:t>Протягом</w:t>
            </w:r>
            <w:proofErr w:type="spellEnd"/>
            <w:r w:rsidRPr="00375127">
              <w:t xml:space="preserve"> 1-ого дня</w:t>
            </w: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widowControl w:val="0"/>
              <w:tabs>
                <w:tab w:val="left" w:pos="900"/>
              </w:tab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00"/>
              </w:tabs>
              <w:spacing w:before="40"/>
            </w:pPr>
            <w:r w:rsidRPr="00375127">
              <w:t>В</w:t>
            </w:r>
          </w:p>
        </w:tc>
        <w:tc>
          <w:tcPr>
            <w:tcW w:w="1322" w:type="dxa"/>
            <w:gridSpan w:val="2"/>
            <w:tcBorders>
              <w:top w:val="single" w:sz="4" w:space="0" w:color="auto"/>
              <w:left w:val="single" w:sz="4" w:space="0" w:color="auto"/>
              <w:right w:val="single" w:sz="4" w:space="0" w:color="auto"/>
            </w:tcBorders>
            <w:hideMark/>
          </w:tcPr>
          <w:p w:rsidR="009534DA" w:rsidRPr="00375127" w:rsidRDefault="009534DA" w:rsidP="002A5CB5">
            <w:pPr>
              <w:widowControl w:val="0"/>
              <w:tabs>
                <w:tab w:val="left" w:pos="972"/>
              </w:tabs>
              <w:spacing w:before="40"/>
              <w:ind w:left="-108" w:right="4"/>
              <w:jc w:val="center"/>
            </w:pPr>
          </w:p>
          <w:p w:rsidR="009534DA" w:rsidRPr="00375127" w:rsidRDefault="009534DA" w:rsidP="002A5CB5">
            <w:pPr>
              <w:widowControl w:val="0"/>
              <w:tabs>
                <w:tab w:val="left" w:pos="972"/>
              </w:tabs>
              <w:spacing w:before="40"/>
              <w:ind w:left="-108" w:right="4"/>
              <w:jc w:val="center"/>
            </w:pPr>
            <w:r w:rsidRPr="00375127">
              <w:t>1 день</w:t>
            </w:r>
          </w:p>
          <w:p w:rsidR="009534DA" w:rsidRPr="00375127" w:rsidRDefault="009534DA" w:rsidP="002A5CB5">
            <w:pPr>
              <w:widowControl w:val="0"/>
              <w:tabs>
                <w:tab w:val="left" w:pos="972"/>
              </w:tabs>
              <w:spacing w:before="40"/>
              <w:ind w:left="-108" w:right="4"/>
            </w:pP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widowControl w:val="0"/>
              <w:tabs>
                <w:tab w:val="left" w:pos="900"/>
              </w:tabs>
              <w:spacing w:before="40"/>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00"/>
              </w:tab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9534DA" w:rsidRPr="00375127" w:rsidRDefault="009534DA" w:rsidP="002A5CB5">
            <w:pPr>
              <w:widowControl w:val="0"/>
              <w:tabs>
                <w:tab w:val="left" w:pos="900"/>
              </w:tabs>
              <w:spacing w:before="40"/>
            </w:pPr>
            <w:r w:rsidRPr="00375127">
              <w:t>В</w:t>
            </w:r>
          </w:p>
        </w:tc>
        <w:tc>
          <w:tcPr>
            <w:tcW w:w="1322" w:type="dxa"/>
            <w:gridSpan w:val="2"/>
            <w:tcBorders>
              <w:left w:val="single" w:sz="4" w:space="0" w:color="auto"/>
              <w:right w:val="single" w:sz="4" w:space="0" w:color="auto"/>
            </w:tcBorders>
            <w:hideMark/>
          </w:tcPr>
          <w:p w:rsidR="009534DA" w:rsidRPr="00375127" w:rsidRDefault="009534DA" w:rsidP="002A5CB5">
            <w:pPr>
              <w:jc w:val="center"/>
            </w:pPr>
            <w:r w:rsidRPr="00375127">
              <w:t>1 день</w:t>
            </w: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ind w:right="-51"/>
            </w:pPr>
            <w:proofErr w:type="spellStart"/>
            <w:r w:rsidRPr="00375127">
              <w:t>Реєстрація</w:t>
            </w:r>
            <w:proofErr w:type="spellEnd"/>
            <w:r w:rsidRPr="00375127">
              <w:t xml:space="preserve"> заяви у журнал </w:t>
            </w:r>
          </w:p>
        </w:tc>
        <w:tc>
          <w:tcPr>
            <w:tcW w:w="282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rPr>
            </w:pPr>
            <w:r w:rsidRPr="00375127">
              <w:rPr>
                <w:bCs/>
              </w:rPr>
              <w:t>В</w:t>
            </w:r>
          </w:p>
        </w:tc>
        <w:tc>
          <w:tcPr>
            <w:tcW w:w="1322" w:type="dxa"/>
            <w:gridSpan w:val="2"/>
            <w:tcBorders>
              <w:left w:val="single" w:sz="4" w:space="0" w:color="auto"/>
              <w:right w:val="single" w:sz="4" w:space="0" w:color="auto"/>
            </w:tcBorders>
          </w:tcPr>
          <w:p w:rsidR="009534DA" w:rsidRPr="00375127" w:rsidRDefault="009534DA" w:rsidP="002A5CB5">
            <w:pPr>
              <w:rPr>
                <w:bCs/>
                <w:spacing w:val="1"/>
              </w:rPr>
            </w:pPr>
            <w:r w:rsidRPr="00375127">
              <w:rPr>
                <w:bCs/>
                <w:spacing w:val="1"/>
              </w:rPr>
              <w:t>1 день</w:t>
            </w:r>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ind w:right="-51"/>
              <w:rPr>
                <w:bCs/>
                <w:spacing w:val="1"/>
              </w:rPr>
            </w:pPr>
            <w:proofErr w:type="spellStart"/>
            <w:r w:rsidRPr="00375127">
              <w:t>Формування</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або</w:t>
            </w:r>
            <w:proofErr w:type="spellEnd"/>
            <w:r w:rsidRPr="00375127">
              <w:t xml:space="preserve"> </w:t>
            </w:r>
            <w:proofErr w:type="spellStart"/>
            <w:r w:rsidRPr="00375127">
              <w:t>відмова</w:t>
            </w:r>
            <w:proofErr w:type="spellEnd"/>
            <w:r w:rsidRPr="00375127">
              <w:t xml:space="preserve"> у </w:t>
            </w:r>
            <w:proofErr w:type="spellStart"/>
            <w:r w:rsidRPr="00375127">
              <w:t>призначення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spacing w:val="1"/>
              </w:rPr>
            </w:pPr>
            <w:r w:rsidRPr="00375127">
              <w:rPr>
                <w:bCs/>
              </w:rPr>
              <w:t>В</w:t>
            </w:r>
          </w:p>
        </w:tc>
        <w:tc>
          <w:tcPr>
            <w:tcW w:w="1322" w:type="dxa"/>
            <w:gridSpan w:val="2"/>
            <w:tcBorders>
              <w:left w:val="single" w:sz="4" w:space="0" w:color="auto"/>
              <w:right w:val="single" w:sz="4" w:space="0" w:color="auto"/>
            </w:tcBorders>
          </w:tcPr>
          <w:p w:rsidR="009534DA" w:rsidRPr="00375127" w:rsidRDefault="009534DA" w:rsidP="002A5CB5">
            <w:pPr>
              <w:rPr>
                <w:bCs/>
                <w:spacing w:val="1"/>
              </w:rPr>
            </w:pPr>
            <w:proofErr w:type="spellStart"/>
            <w:r w:rsidRPr="00375127">
              <w:rPr>
                <w:bCs/>
                <w:spacing w:val="1"/>
              </w:rPr>
              <w:t>Протягом</w:t>
            </w:r>
            <w:proofErr w:type="spellEnd"/>
            <w:r w:rsidRPr="00375127">
              <w:rPr>
                <w:bCs/>
                <w:spacing w:val="1"/>
              </w:rPr>
              <w:t xml:space="preserve"> </w:t>
            </w:r>
            <w:proofErr w:type="spellStart"/>
            <w:r w:rsidRPr="00375127">
              <w:rPr>
                <w:bCs/>
                <w:spacing w:val="1"/>
              </w:rPr>
              <w:t>місяця</w:t>
            </w:r>
            <w:proofErr w:type="spellEnd"/>
          </w:p>
        </w:tc>
      </w:tr>
      <w:tr w:rsidR="009534DA" w:rsidRPr="00375127" w:rsidTr="002A5CB5">
        <w:tc>
          <w:tcPr>
            <w:tcW w:w="50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spacing w:val="1"/>
              </w:rPr>
            </w:pPr>
            <w:r w:rsidRPr="00375127">
              <w:rPr>
                <w:bCs/>
                <w:spacing w:val="1"/>
              </w:rPr>
              <w:t>6</w:t>
            </w:r>
          </w:p>
        </w:tc>
        <w:tc>
          <w:tcPr>
            <w:tcW w:w="4742"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ind w:right="-51"/>
              <w:rPr>
                <w:bCs/>
                <w:spacing w:val="1"/>
              </w:rPr>
            </w:pPr>
            <w:proofErr w:type="spellStart"/>
            <w:r w:rsidRPr="00375127">
              <w:t>Призначення</w:t>
            </w:r>
            <w:proofErr w:type="spellEnd"/>
            <w:r w:rsidRPr="00375127">
              <w:t xml:space="preserve"> </w:t>
            </w:r>
            <w:proofErr w:type="spellStart"/>
            <w:r w:rsidRPr="00375127">
              <w:t>компенсації</w:t>
            </w:r>
            <w:proofErr w:type="spellEnd"/>
          </w:p>
        </w:tc>
        <w:tc>
          <w:tcPr>
            <w:tcW w:w="2823"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9534DA" w:rsidRPr="00375127" w:rsidRDefault="009534DA" w:rsidP="002A5CB5">
            <w:pPr>
              <w:rPr>
                <w:bCs/>
                <w:spacing w:val="1"/>
              </w:rPr>
            </w:pPr>
            <w:r w:rsidRPr="00375127">
              <w:rPr>
                <w:bCs/>
              </w:rPr>
              <w:t>В</w:t>
            </w:r>
          </w:p>
        </w:tc>
        <w:tc>
          <w:tcPr>
            <w:tcW w:w="1322" w:type="dxa"/>
            <w:gridSpan w:val="2"/>
            <w:tcBorders>
              <w:left w:val="single" w:sz="4" w:space="0" w:color="auto"/>
              <w:bottom w:val="single" w:sz="4" w:space="0" w:color="auto"/>
              <w:right w:val="single" w:sz="4" w:space="0" w:color="auto"/>
            </w:tcBorders>
          </w:tcPr>
          <w:p w:rsidR="009534DA" w:rsidRPr="00375127" w:rsidRDefault="009534DA" w:rsidP="002A5CB5">
            <w:proofErr w:type="spellStart"/>
            <w:r w:rsidRPr="00375127">
              <w:t>Згідно</w:t>
            </w:r>
            <w:proofErr w:type="spellEnd"/>
            <w:r w:rsidRPr="00375127">
              <w:t xml:space="preserve"> </w:t>
            </w:r>
            <w:proofErr w:type="spellStart"/>
            <w:r w:rsidRPr="00375127">
              <w:t>розподілу</w:t>
            </w:r>
            <w:proofErr w:type="spellEnd"/>
          </w:p>
          <w:p w:rsidR="009534DA" w:rsidRPr="00375127" w:rsidRDefault="009534DA" w:rsidP="002A5CB5">
            <w:proofErr w:type="spellStart"/>
            <w:r w:rsidRPr="00375127">
              <w:t>коштів</w:t>
            </w:r>
            <w:proofErr w:type="spellEnd"/>
          </w:p>
        </w:tc>
      </w:tr>
      <w:tr w:rsidR="009534DA"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9534DA" w:rsidRPr="00375127" w:rsidRDefault="009534DA"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–30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9534DA" w:rsidRDefault="009534DA" w:rsidP="009534DA">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9534DA" w:rsidRDefault="009534DA" w:rsidP="009534DA">
      <w:pPr>
        <w:rPr>
          <w:lang w:val="uk-UA"/>
        </w:rPr>
      </w:pPr>
    </w:p>
    <w:p w:rsidR="0069397B" w:rsidRDefault="0069397B" w:rsidP="00373C16">
      <w:pPr>
        <w:ind w:left="5670"/>
        <w:rPr>
          <w:lang w:val="uk-UA"/>
        </w:rPr>
      </w:pPr>
      <w:bookmarkStart w:id="0" w:name="_GoBack"/>
      <w:bookmarkEnd w:id="0"/>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D1299"/>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2024-06-03T06:36:00Z</dcterms:created>
  <dcterms:modified xsi:type="dcterms:W3CDTF">2024-06-03T06:36:00Z</dcterms:modified>
</cp:coreProperties>
</file>