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0C67" w:rsidRPr="009C2C2B" w:rsidRDefault="00DA0C67" w:rsidP="00DA0C6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Додаток </w:t>
      </w:r>
      <w:r w:rsidR="009C2C2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1</w:t>
      </w:r>
    </w:p>
    <w:p w:rsidR="00DA0C67" w:rsidRPr="00DA0C67" w:rsidRDefault="00DA0C67" w:rsidP="00DA0C6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 рішення виконавчого комітету</w:t>
      </w:r>
    </w:p>
    <w:p w:rsidR="00DA0C67" w:rsidRPr="00DA0C67" w:rsidRDefault="00DA0C67" w:rsidP="00DA0C6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Миргородської міської ради</w:t>
      </w:r>
    </w:p>
    <w:p w:rsidR="009C786B" w:rsidRPr="009C786B" w:rsidRDefault="00DA0C67" w:rsidP="009C786B">
      <w:pPr>
        <w:spacing w:after="200" w:line="276" w:lineRule="auto"/>
        <w:ind w:left="5670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від </w:t>
      </w: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«22» травня </w:t>
      </w: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2024 року №</w:t>
      </w: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267</w:t>
      </w:r>
    </w:p>
    <w:tbl>
      <w:tblPr>
        <w:tblpPr w:leftFromText="180" w:rightFromText="180" w:vertAnchor="page" w:horzAnchor="margin" w:tblpX="-152" w:tblpY="27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931"/>
        <w:gridCol w:w="1276"/>
      </w:tblGrid>
      <w:tr w:rsidR="009C786B" w:rsidRPr="009C786B" w:rsidTr="009C786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9C786B" w:rsidRPr="009C786B" w:rsidRDefault="009C786B" w:rsidP="009C786B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fldChar w:fldCharType="begin"/>
            </w: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instrText xml:space="preserve"> INCLUDEPICTURE "https://ztrchess.files.wordpress.com/2015/07/myr_gerb.gif?w=748" \* MERGEFORMATINET </w:instrText>
            </w: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fldChar w:fldCharType="separate"/>
            </w: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99pt;height:124.5pt">
                  <v:imagedata r:id="rId5" r:href="rId6"/>
                </v:shape>
              </w:pict>
            </w: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fldChar w:fldCharType="end"/>
            </w:r>
          </w:p>
        </w:tc>
        <w:tc>
          <w:tcPr>
            <w:tcW w:w="7207" w:type="dxa"/>
            <w:gridSpan w:val="2"/>
            <w:vAlign w:val="center"/>
          </w:tcPr>
          <w:p w:rsidR="009C786B" w:rsidRPr="009C786B" w:rsidRDefault="009C786B" w:rsidP="009C786B">
            <w:pPr>
              <w:autoSpaceDE w:val="0"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>МИРГОРОДСЬКА МІСЬКА РАДА</w:t>
            </w:r>
          </w:p>
          <w:p w:rsidR="009C786B" w:rsidRPr="009C786B" w:rsidRDefault="009C786B" w:rsidP="009C786B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>ВИКОНАВЧИЙ КОМІТЕТ</w:t>
            </w:r>
          </w:p>
        </w:tc>
      </w:tr>
      <w:tr w:rsidR="009C786B" w:rsidRPr="009C786B" w:rsidTr="009C786B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9C786B" w:rsidRPr="009C786B" w:rsidRDefault="009C786B" w:rsidP="009C78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5931" w:type="dxa"/>
          </w:tcPr>
          <w:p w:rsidR="009C786B" w:rsidRPr="009C786B" w:rsidRDefault="009C786B" w:rsidP="009C786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>Технологічна картка</w:t>
            </w:r>
          </w:p>
          <w:p w:rsidR="009C786B" w:rsidRPr="009C786B" w:rsidRDefault="009C786B" w:rsidP="009C78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</w:pPr>
          </w:p>
          <w:p w:rsidR="009C786B" w:rsidRPr="009C786B" w:rsidRDefault="009C786B" w:rsidP="009C78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 xml:space="preserve">Призначення державної допомоги при народженні дитини </w:t>
            </w:r>
          </w:p>
        </w:tc>
        <w:tc>
          <w:tcPr>
            <w:tcW w:w="1276" w:type="dxa"/>
          </w:tcPr>
          <w:p w:rsidR="009C786B" w:rsidRPr="009C786B" w:rsidRDefault="009C786B" w:rsidP="009C786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  <w:p w:rsidR="009C786B" w:rsidRPr="009C786B" w:rsidRDefault="009C786B" w:rsidP="009C786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</w:pPr>
          </w:p>
          <w:p w:rsidR="009C786B" w:rsidRPr="009C786B" w:rsidRDefault="009C786B" w:rsidP="009C786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>ТК 3-1-1</w:t>
            </w:r>
          </w:p>
          <w:p w:rsidR="009C786B" w:rsidRPr="009C786B" w:rsidRDefault="009C786B" w:rsidP="009C786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  <w:lang w:val="uk-UA"/>
                <w14:ligatures w14:val="none"/>
              </w:rPr>
              <w:t>00144*</w:t>
            </w:r>
          </w:p>
          <w:p w:rsidR="009C786B" w:rsidRPr="009C786B" w:rsidRDefault="009C786B" w:rsidP="009C786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</w:tr>
    </w:tbl>
    <w:p w:rsidR="009C786B" w:rsidRPr="009C786B" w:rsidRDefault="009C786B" w:rsidP="009C786B">
      <w:pPr>
        <w:spacing w:after="200" w:line="276" w:lineRule="auto"/>
        <w:rPr>
          <w:rFonts w:ascii="Times New Roman" w:eastAsia="Calibri" w:hAnsi="Times New Roman" w:cs="Times New Roman"/>
          <w:vanish/>
          <w:kern w:val="0"/>
          <w:sz w:val="24"/>
          <w:szCs w:val="24"/>
          <w:lang w:val="uk-UA"/>
          <w14:ligatures w14:val="none"/>
        </w:rPr>
      </w:pP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260"/>
      </w:tblGrid>
      <w:tr w:rsidR="009C786B" w:rsidRPr="009C786B" w:rsidTr="009C786B">
        <w:tc>
          <w:tcPr>
            <w:tcW w:w="540" w:type="dxa"/>
            <w:shd w:val="clear" w:color="auto" w:fill="auto"/>
          </w:tcPr>
          <w:p w:rsidR="009C786B" w:rsidRPr="009C786B" w:rsidRDefault="009C786B" w:rsidP="009C786B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>№ з</w:t>
            </w:r>
            <w:r w:rsidR="00EA0F2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7</w:t>
            </w:r>
            <w:bookmarkStart w:id="0" w:name="_GoBack"/>
            <w:bookmarkEnd w:id="0"/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>/п</w:t>
            </w:r>
          </w:p>
        </w:tc>
        <w:tc>
          <w:tcPr>
            <w:tcW w:w="558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9C786B" w:rsidRPr="009C786B" w:rsidRDefault="009C786B" w:rsidP="009C786B">
            <w:pPr>
              <w:spacing w:after="200" w:line="276" w:lineRule="auto"/>
              <w:ind w:left="-108" w:right="-7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9C786B" w:rsidRPr="009C786B" w:rsidRDefault="009C786B" w:rsidP="009C786B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 xml:space="preserve">Дія </w:t>
            </w:r>
          </w:p>
        </w:tc>
        <w:tc>
          <w:tcPr>
            <w:tcW w:w="1260" w:type="dxa"/>
            <w:shd w:val="clear" w:color="auto" w:fill="auto"/>
          </w:tcPr>
          <w:p w:rsidR="009C786B" w:rsidRPr="009C786B" w:rsidRDefault="009C786B" w:rsidP="009C786B">
            <w:pPr>
              <w:spacing w:after="200" w:line="276" w:lineRule="auto"/>
              <w:ind w:left="-108" w:right="-108" w:firstLine="10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 xml:space="preserve">Термін виконання, (днів) </w:t>
            </w:r>
          </w:p>
        </w:tc>
      </w:tr>
      <w:tr w:rsidR="009C786B" w:rsidRPr="009C786B" w:rsidTr="009C786B">
        <w:tc>
          <w:tcPr>
            <w:tcW w:w="540" w:type="dxa"/>
            <w:shd w:val="clear" w:color="auto" w:fill="auto"/>
          </w:tcPr>
          <w:p w:rsidR="009C786B" w:rsidRPr="009C786B" w:rsidRDefault="009C786B" w:rsidP="009C78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9C786B" w:rsidRPr="009C786B" w:rsidRDefault="009C786B" w:rsidP="009C78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C786B" w:rsidRPr="009C786B" w:rsidRDefault="009C786B" w:rsidP="009C786B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9C786B" w:rsidRPr="009C786B" w:rsidRDefault="009C786B" w:rsidP="009C78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C786B" w:rsidRPr="009C786B" w:rsidRDefault="009C786B" w:rsidP="009C78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/>
                <w14:ligatures w14:val="none"/>
              </w:rPr>
              <w:t>5</w:t>
            </w:r>
          </w:p>
        </w:tc>
      </w:tr>
      <w:tr w:rsidR="009C786B" w:rsidRPr="009C786B" w:rsidTr="009C786B">
        <w:tc>
          <w:tcPr>
            <w:tcW w:w="54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Впродовж 1 дня після звернення</w:t>
            </w:r>
          </w:p>
        </w:tc>
      </w:tr>
      <w:tr w:rsidR="009C786B" w:rsidRPr="009C786B" w:rsidTr="009C786B">
        <w:tc>
          <w:tcPr>
            <w:tcW w:w="54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Перевірка відповідності поданих документів вимогам чинного законодавства України</w:t>
            </w:r>
          </w:p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val="uk-UA"/>
                <w14:ligatures w14:val="none"/>
              </w:rPr>
              <w:t>У разі невідповідності поданих документів вимогам чинного законодавства України електронна справа повертається адміністратору ЦНАП на доопрацювання</w:t>
            </w:r>
          </w:p>
        </w:tc>
        <w:tc>
          <w:tcPr>
            <w:tcW w:w="198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9C786B" w:rsidRPr="009C786B" w:rsidTr="009C786B">
        <w:tc>
          <w:tcPr>
            <w:tcW w:w="54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Опрацювання документів та призначення допомоги</w:t>
            </w:r>
          </w:p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Спеціаліст управління соціального захисту населення</w:t>
            </w:r>
          </w:p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Начальник управління </w:t>
            </w: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В</w:t>
            </w:r>
          </w:p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З</w:t>
            </w:r>
          </w:p>
        </w:tc>
        <w:tc>
          <w:tcPr>
            <w:tcW w:w="126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10</w:t>
            </w:r>
            <w:r w:rsidRPr="009C786B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днів з дня подання заяви та повного пакету документі</w:t>
            </w: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в.</w:t>
            </w:r>
          </w:p>
          <w:p w:rsidR="009C786B" w:rsidRPr="009C786B" w:rsidRDefault="009C786B" w:rsidP="009C786B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</w:tr>
      <w:tr w:rsidR="009C786B" w:rsidRPr="009C786B" w:rsidTr="009C786B">
        <w:tc>
          <w:tcPr>
            <w:tcW w:w="54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Адміністратор</w:t>
            </w: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9C786B" w:rsidRPr="009C786B" w:rsidRDefault="009C786B" w:rsidP="009C786B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з 10  дня</w:t>
            </w:r>
          </w:p>
        </w:tc>
      </w:tr>
      <w:tr w:rsidR="009C786B" w:rsidRPr="009C786B" w:rsidTr="009C786B">
        <w:tc>
          <w:tcPr>
            <w:tcW w:w="9900" w:type="dxa"/>
            <w:gridSpan w:val="5"/>
            <w:shd w:val="clear" w:color="auto" w:fill="auto"/>
          </w:tcPr>
          <w:p w:rsidR="009C786B" w:rsidRPr="009C786B" w:rsidRDefault="009C786B" w:rsidP="009C786B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9C786B" w:rsidRPr="009C786B" w:rsidTr="009C786B">
        <w:tc>
          <w:tcPr>
            <w:tcW w:w="9900" w:type="dxa"/>
            <w:gridSpan w:val="5"/>
            <w:shd w:val="clear" w:color="auto" w:fill="auto"/>
          </w:tcPr>
          <w:p w:rsidR="009C786B" w:rsidRPr="009C786B" w:rsidRDefault="009C786B" w:rsidP="009C786B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 Загальна кількість днів передбачена законодавством – 5  днів (за умови подання повного пакету документів)*. </w:t>
            </w:r>
          </w:p>
          <w:p w:rsidR="009C786B" w:rsidRPr="009C786B" w:rsidRDefault="009C786B" w:rsidP="009C786B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*  </w:t>
            </w:r>
            <w:r w:rsidRPr="009C786B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val="uk-UA"/>
                <w14:ligatures w14:val="none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9C786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10  днів</w:t>
            </w:r>
          </w:p>
        </w:tc>
      </w:tr>
    </w:tbl>
    <w:p w:rsidR="009C786B" w:rsidRPr="009C786B" w:rsidRDefault="009C786B" w:rsidP="009C786B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  <w:r w:rsidRPr="009C786B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>Умовні позначки : В- виконує, У- бере участь, П- погоджує, З- затверджує</w:t>
      </w:r>
    </w:p>
    <w:p w:rsidR="009C786B" w:rsidRPr="009C786B" w:rsidRDefault="009C786B" w:rsidP="009C786B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</w:p>
    <w:p w:rsidR="009C2C2B" w:rsidRPr="009C2C2B" w:rsidRDefault="009C2C2B" w:rsidP="009C786B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</w:p>
    <w:p w:rsidR="0005374E" w:rsidRDefault="0005374E" w:rsidP="009C2C2B">
      <w:pPr>
        <w:spacing w:after="0" w:line="240" w:lineRule="auto"/>
        <w:ind w:left="5387"/>
        <w:jc w:val="center"/>
      </w:pPr>
    </w:p>
    <w:p w:rsidR="007961AA" w:rsidRPr="007961AA" w:rsidRDefault="007961AA" w:rsidP="007961A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Керуюча справами</w:t>
      </w:r>
    </w:p>
    <w:p w:rsidR="007961AA" w:rsidRPr="007961AA" w:rsidRDefault="007961AA" w:rsidP="007961A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виконавчого комітету</w:t>
      </w:r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  <w:t xml:space="preserve">                    Антоніна НІКІТЧЕНКО</w:t>
      </w:r>
    </w:p>
    <w:p w:rsidR="00912B04" w:rsidRDefault="00912B04"/>
    <w:sectPr w:rsidR="00912B04" w:rsidSect="009C78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AB10AC6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67"/>
    <w:rsid w:val="0005374E"/>
    <w:rsid w:val="007961AA"/>
    <w:rsid w:val="00912B04"/>
    <w:rsid w:val="009C2C2B"/>
    <w:rsid w:val="009C786B"/>
    <w:rsid w:val="00DA0C67"/>
    <w:rsid w:val="00DD6AE3"/>
    <w:rsid w:val="00E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D557"/>
  <w15:chartTrackingRefBased/>
  <w15:docId w15:val="{E96CBBB2-C657-4297-A57C-8592FE74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2024-06-04T06:56:00Z</dcterms:created>
  <dcterms:modified xsi:type="dcterms:W3CDTF">2024-06-04T07:08:00Z</dcterms:modified>
</cp:coreProperties>
</file>