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19EC" w:rsidRPr="00C219EC" w:rsidRDefault="009D01C2" w:rsidP="001338F7">
      <w:pPr>
        <w:keepNext/>
        <w:widowControl/>
        <w:numPr>
          <w:ilvl w:val="2"/>
          <w:numId w:val="5"/>
        </w:numPr>
        <w:suppressAutoHyphens/>
        <w:jc w:val="center"/>
        <w:outlineLvl w:val="2"/>
        <w:rPr>
          <w:rFonts w:ascii="Arial" w:hAnsi="Arial"/>
          <w:i/>
          <w:color w:val="auto"/>
          <w:sz w:val="28"/>
          <w:szCs w:val="28"/>
          <w:lang w:eastAsia="ru-RU"/>
        </w:rPr>
      </w:pPr>
      <w:bookmarkStart w:id="0" w:name="_GoBack"/>
      <w:bookmarkEnd w:id="0"/>
      <w:r>
        <w:rPr>
          <w:i/>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0.8pt;margin-top:50.4pt;width:53.9pt;height:64.7pt;z-index:-251658240;mso-position-horizontal-relative:page;mso-position-vertical-relative:page">
            <v:fill type="frame"/>
            <v:imagedata r:id="rId7" o:title=""/>
            <w10:wrap anchorx="margin" anchory="margin"/>
          </v:shape>
          <o:OLEObject Type="Embed" ProgID="Adobe" ShapeID="_x0000_s1027" DrawAspect="Content" ObjectID="_1566040639" r:id="rId8"/>
        </w:pict>
      </w:r>
    </w:p>
    <w:p w:rsidR="00C219EC" w:rsidRPr="00C219EC" w:rsidRDefault="00C219EC" w:rsidP="001338F7">
      <w:pPr>
        <w:keepNext/>
        <w:widowControl/>
        <w:jc w:val="center"/>
        <w:outlineLvl w:val="0"/>
        <w:rPr>
          <w:color w:val="auto"/>
          <w:sz w:val="28"/>
          <w:szCs w:val="28"/>
          <w:lang w:eastAsia="ru-RU"/>
        </w:rPr>
      </w:pPr>
      <w:r w:rsidRPr="00C219EC">
        <w:rPr>
          <w:noProof/>
          <w:color w:val="auto"/>
          <w:sz w:val="28"/>
          <w:szCs w:val="28"/>
        </w:rPr>
        <mc:AlternateContent>
          <mc:Choice Requires="wpg">
            <w:drawing>
              <wp:anchor distT="0" distB="0" distL="114300" distR="114300" simplePos="0" relativeHeight="251657216" behindDoc="1" locked="0" layoutInCell="1" allowOverlap="1" wp14:anchorId="0282119D" wp14:editId="52EA548E">
                <wp:simplePos x="0" y="0"/>
                <wp:positionH relativeFrom="column">
                  <wp:posOffset>258445</wp:posOffset>
                </wp:positionH>
                <wp:positionV relativeFrom="paragraph">
                  <wp:posOffset>-3175</wp:posOffset>
                </wp:positionV>
                <wp:extent cx="617220" cy="822960"/>
                <wp:effectExtent l="0" t="0" r="11430" b="34290"/>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822960"/>
                          <a:chOff x="4686" y="426"/>
                          <a:chExt cx="2272" cy="3124"/>
                        </a:xfrm>
                      </wpg:grpSpPr>
                      <pic:pic xmlns:pic="http://schemas.openxmlformats.org/drawingml/2006/picture">
                        <pic:nvPicPr>
                          <pic:cNvPr id="38"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08" y="568"/>
                            <a:ext cx="1819" cy="2698"/>
                          </a:xfrm>
                          <a:prstGeom prst="rect">
                            <a:avLst/>
                          </a:prstGeom>
                          <a:noFill/>
                          <a:extLst>
                            <a:ext uri="{909E8E84-426E-40DD-AFC4-6F175D3DCCD1}">
                              <a14:hiddenFill xmlns:a14="http://schemas.microsoft.com/office/drawing/2010/main">
                                <a:solidFill>
                                  <a:srgbClr val="FFFFFF"/>
                                </a:solidFill>
                              </a14:hiddenFill>
                            </a:ext>
                          </a:extLst>
                        </pic:spPr>
                      </pic:pic>
                      <wps:wsp>
                        <wps:cNvPr id="39" name="AutoShape 7"/>
                        <wps:cNvSpPr>
                          <a:spLocks noChangeArrowheads="1"/>
                        </wps:cNvSpPr>
                        <wps:spPr bwMode="auto">
                          <a:xfrm rot="5400000">
                            <a:off x="4260" y="852"/>
                            <a:ext cx="3124" cy="2272"/>
                          </a:xfrm>
                          <a:prstGeom prst="homePlate">
                            <a:avLst>
                              <a:gd name="adj" fmla="val 3437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margin-left:20.35pt;margin-top:-.25pt;width:48.6pt;height:64.8pt;z-index:-251657216" coordorigin="4686,426" coordsize="2272,31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">
                <v:shape id="Picture 6" o:spid="_x0000_s1027" type="#_x0000_t75" style="position:absolute;left:4908;top:568;width:1819;height:2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bRDPCAAAA2wAAAA8AAABkcnMvZG93bnJldi54bWxET8uKwjAU3Q/4D+EKboYxVUGkYyqiFHQj&#10;jA9wdnea2wc2N6WJtf69WQy4PJz3ctWbWnTUusqygsk4AkGcWV1xoeB8Sr8WIJxH1lhbJgVPcrBK&#10;Bh9LjLV98A91R1+IEMIuRgWl900spctKMujGtiEOXG5bgz7AtpC6xUcIN7WcRtFcGqw4NJTY0Kak&#10;7Ha8GwW0v9TRfvubprvFZzE9XLvr+i9XajTs198gPPX+Lf5377SCWRgbvoQfIJ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20QzwgAAANsAAAAPAAAAAAAAAAAAAAAAAJ8C&#10;AABkcnMvZG93bnJldi54bWxQSwUGAAAAAAQABAD3AAAAjgMAAAAA&#10;">
                  <v:imagedata r:id="rId10" o:titl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8" type="#_x0000_t15" style="position:absolute;left:4260;top:852;width:3124;height:22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xF8UA&#10;AADbAAAADwAAAGRycy9kb3ducmV2LnhtbESPQWvCQBSE74X+h+UVetNNUwg1ukppUPSobUqPj+wz&#10;Cc2+jdnVJP56tyD0OMzMN8xiNZhGXKhztWUFL9MIBHFhdc2lgq/P9eQNhPPIGhvLpGAkB6vl48MC&#10;U2173tPl4EsRIOxSVFB536ZSuqIig25qW+LgHW1n0AfZlVJ32Ae4aWQcRYk0WHNYqLClj4qK38PZ&#10;KMgpl3myO32PP7NNkl3LzXmfxUo9Pw3vcxCeBv8fvre3WsHrD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3EXxQAAANsAAAAPAAAAAAAAAAAAAAAAAJgCAABkcnMv&#10;ZG93bnJldi54bWxQSwUGAAAAAAQABAD1AAAAigMAAAAA&#10;" filled="f" strokeweight="1.5pt"/>
              </v:group>
            </w:pict>
          </mc:Fallback>
        </mc:AlternateContent>
      </w:r>
      <w:r w:rsidRPr="00C219EC">
        <w:rPr>
          <w:color w:val="auto"/>
          <w:sz w:val="28"/>
          <w:szCs w:val="28"/>
          <w:lang w:eastAsia="ru-RU"/>
        </w:rPr>
        <w:t>УКРАЇНА</w:t>
      </w:r>
    </w:p>
    <w:p w:rsidR="00C219EC" w:rsidRPr="00C219EC" w:rsidRDefault="00C219EC" w:rsidP="001338F7">
      <w:pPr>
        <w:widowControl/>
        <w:ind w:firstLine="708"/>
        <w:jc w:val="center"/>
        <w:rPr>
          <w:b/>
          <w:color w:val="auto"/>
          <w:sz w:val="28"/>
          <w:szCs w:val="28"/>
          <w:lang w:eastAsia="ru-RU"/>
        </w:rPr>
      </w:pPr>
      <w:r w:rsidRPr="00C219EC">
        <w:rPr>
          <w:b/>
          <w:color w:val="auto"/>
          <w:sz w:val="28"/>
          <w:szCs w:val="28"/>
          <w:lang w:eastAsia="ru-RU"/>
        </w:rPr>
        <w:t xml:space="preserve">    МИРГОРОДСЬКА МІСЬКА РАДА</w:t>
      </w:r>
      <w:r w:rsidRPr="00C219EC">
        <w:rPr>
          <w:b/>
          <w:color w:val="auto"/>
          <w:sz w:val="28"/>
          <w:szCs w:val="28"/>
          <w:lang w:val="ru-RU" w:eastAsia="ru-RU"/>
        </w:rPr>
        <w:tab/>
      </w:r>
      <w:r w:rsidRPr="00C219EC">
        <w:rPr>
          <w:b/>
          <w:color w:val="auto"/>
          <w:sz w:val="28"/>
          <w:szCs w:val="28"/>
          <w:lang w:val="ru-RU" w:eastAsia="ru-RU"/>
        </w:rPr>
        <w:tab/>
      </w:r>
      <w:r w:rsidRPr="00C219EC">
        <w:rPr>
          <w:b/>
          <w:color w:val="auto"/>
          <w:sz w:val="28"/>
          <w:szCs w:val="28"/>
          <w:lang w:eastAsia="ru-RU"/>
        </w:rPr>
        <w:br/>
        <w:t>Полтавської області</w:t>
      </w:r>
    </w:p>
    <w:p w:rsidR="00C219EC" w:rsidRPr="00C219EC" w:rsidRDefault="00C219EC" w:rsidP="001338F7">
      <w:pPr>
        <w:widowControl/>
        <w:jc w:val="center"/>
        <w:rPr>
          <w:i/>
          <w:color w:val="auto"/>
          <w:sz w:val="24"/>
          <w:szCs w:val="24"/>
          <w:lang w:eastAsia="ru-RU"/>
        </w:rPr>
      </w:pPr>
    </w:p>
    <w:p w:rsidR="00C219EC" w:rsidRPr="00C219EC" w:rsidRDefault="00C219EC" w:rsidP="001338F7">
      <w:pPr>
        <w:widowControl/>
        <w:jc w:val="center"/>
        <w:rPr>
          <w:color w:val="auto"/>
          <w:sz w:val="24"/>
          <w:szCs w:val="24"/>
          <w:lang w:eastAsia="ru-RU"/>
        </w:rPr>
      </w:pPr>
      <w:r w:rsidRPr="00C219EC">
        <w:rPr>
          <w:color w:val="auto"/>
          <w:sz w:val="24"/>
          <w:szCs w:val="24"/>
          <w:lang w:eastAsia="ru-RU"/>
        </w:rPr>
        <w:t xml:space="preserve">(двадцять </w:t>
      </w:r>
      <w:r w:rsidR="003024C0">
        <w:rPr>
          <w:color w:val="auto"/>
          <w:sz w:val="24"/>
          <w:szCs w:val="24"/>
          <w:lang w:eastAsia="ru-RU"/>
        </w:rPr>
        <w:t>сьома</w:t>
      </w:r>
      <w:r w:rsidRPr="00C219EC">
        <w:rPr>
          <w:color w:val="auto"/>
          <w:sz w:val="24"/>
          <w:szCs w:val="24"/>
          <w:lang w:eastAsia="ru-RU"/>
        </w:rPr>
        <w:t xml:space="preserve"> сесія сьомого скликання)</w:t>
      </w:r>
    </w:p>
    <w:p w:rsidR="00C219EC" w:rsidRPr="00C219EC" w:rsidRDefault="00C219EC" w:rsidP="001338F7">
      <w:pPr>
        <w:widowControl/>
        <w:jc w:val="center"/>
        <w:rPr>
          <w:color w:val="auto"/>
          <w:sz w:val="24"/>
          <w:szCs w:val="24"/>
          <w:lang w:eastAsia="ru-RU"/>
        </w:rPr>
      </w:pPr>
    </w:p>
    <w:p w:rsidR="00C219EC" w:rsidRPr="00C219EC" w:rsidRDefault="00C219EC" w:rsidP="001338F7">
      <w:pPr>
        <w:widowControl/>
        <w:rPr>
          <w:color w:val="auto"/>
          <w:sz w:val="24"/>
          <w:szCs w:val="24"/>
          <w:lang w:eastAsia="ru-RU"/>
        </w:rPr>
      </w:pPr>
    </w:p>
    <w:p w:rsidR="00C219EC" w:rsidRPr="00C219EC" w:rsidRDefault="00C219EC" w:rsidP="001338F7">
      <w:pPr>
        <w:widowControl/>
        <w:jc w:val="center"/>
        <w:rPr>
          <w:b/>
          <w:color w:val="auto"/>
          <w:sz w:val="28"/>
          <w:szCs w:val="28"/>
          <w:lang w:eastAsia="ru-RU"/>
        </w:rPr>
      </w:pPr>
      <w:r w:rsidRPr="00C219EC">
        <w:rPr>
          <w:b/>
          <w:color w:val="auto"/>
          <w:sz w:val="28"/>
          <w:szCs w:val="28"/>
          <w:lang w:eastAsia="ru-RU"/>
        </w:rPr>
        <w:t xml:space="preserve">Р І Ш Е Н </w:t>
      </w:r>
      <w:proofErr w:type="spellStart"/>
      <w:r w:rsidRPr="00C219EC">
        <w:rPr>
          <w:b/>
          <w:color w:val="auto"/>
          <w:sz w:val="28"/>
          <w:szCs w:val="28"/>
          <w:lang w:eastAsia="ru-RU"/>
        </w:rPr>
        <w:t>Н</w:t>
      </w:r>
      <w:proofErr w:type="spellEnd"/>
      <w:r w:rsidRPr="00C219EC">
        <w:rPr>
          <w:b/>
          <w:color w:val="auto"/>
          <w:sz w:val="28"/>
          <w:szCs w:val="28"/>
          <w:lang w:eastAsia="ru-RU"/>
        </w:rPr>
        <w:t xml:space="preserve"> Я</w:t>
      </w:r>
    </w:p>
    <w:p w:rsidR="00C219EC" w:rsidRPr="00C219EC" w:rsidRDefault="00C219EC" w:rsidP="001338F7">
      <w:pPr>
        <w:widowControl/>
        <w:rPr>
          <w:color w:val="auto"/>
          <w:sz w:val="24"/>
          <w:szCs w:val="24"/>
          <w:lang w:eastAsia="ru-RU"/>
        </w:rPr>
      </w:pPr>
    </w:p>
    <w:p w:rsidR="00C219EC" w:rsidRPr="00C219EC" w:rsidRDefault="00C219EC" w:rsidP="001338F7">
      <w:pPr>
        <w:widowControl/>
        <w:rPr>
          <w:b/>
          <w:i/>
          <w:color w:val="auto"/>
          <w:sz w:val="24"/>
          <w:szCs w:val="24"/>
          <w:lang w:eastAsia="ru-RU"/>
        </w:rPr>
      </w:pPr>
    </w:p>
    <w:p w:rsidR="00C219EC" w:rsidRPr="00C219EC" w:rsidRDefault="00960C24" w:rsidP="001338F7">
      <w:pPr>
        <w:widowControl/>
        <w:rPr>
          <w:color w:val="auto"/>
          <w:sz w:val="24"/>
          <w:szCs w:val="24"/>
          <w:lang w:eastAsia="ru-RU"/>
        </w:rPr>
      </w:pPr>
      <w:r>
        <w:rPr>
          <w:color w:val="auto"/>
          <w:sz w:val="24"/>
          <w:szCs w:val="24"/>
          <w:lang w:eastAsia="ru-RU"/>
        </w:rPr>
        <w:t xml:space="preserve">від 29 червня </w:t>
      </w:r>
      <w:r w:rsidR="00C219EC" w:rsidRPr="00C219EC">
        <w:rPr>
          <w:color w:val="auto"/>
          <w:sz w:val="24"/>
          <w:szCs w:val="24"/>
          <w:lang w:eastAsia="ru-RU"/>
        </w:rPr>
        <w:t>2017 року</w:t>
      </w:r>
      <w:r w:rsidR="00C219EC" w:rsidRPr="00C219EC">
        <w:rPr>
          <w:color w:val="auto"/>
          <w:sz w:val="24"/>
          <w:szCs w:val="24"/>
          <w:lang w:eastAsia="ru-RU"/>
        </w:rPr>
        <w:tab/>
      </w:r>
      <w:r w:rsidR="00C219EC" w:rsidRPr="00C219EC">
        <w:rPr>
          <w:color w:val="auto"/>
          <w:sz w:val="24"/>
          <w:szCs w:val="24"/>
          <w:lang w:eastAsia="ru-RU"/>
        </w:rPr>
        <w:tab/>
      </w:r>
      <w:r w:rsidR="00C219EC" w:rsidRPr="00C219EC">
        <w:rPr>
          <w:color w:val="auto"/>
          <w:sz w:val="24"/>
          <w:szCs w:val="24"/>
          <w:lang w:eastAsia="ru-RU"/>
        </w:rPr>
        <w:tab/>
      </w:r>
      <w:r w:rsidR="00C219EC" w:rsidRPr="00C219EC">
        <w:rPr>
          <w:color w:val="auto"/>
          <w:sz w:val="24"/>
          <w:szCs w:val="24"/>
          <w:lang w:eastAsia="ru-RU"/>
        </w:rPr>
        <w:tab/>
      </w:r>
      <w:r w:rsidR="00C219EC" w:rsidRPr="00C219EC">
        <w:rPr>
          <w:color w:val="auto"/>
          <w:sz w:val="24"/>
          <w:szCs w:val="24"/>
          <w:lang w:eastAsia="ru-RU"/>
        </w:rPr>
        <w:tab/>
      </w:r>
      <w:r w:rsidR="00C219EC" w:rsidRPr="00C219EC">
        <w:rPr>
          <w:color w:val="auto"/>
          <w:sz w:val="24"/>
          <w:szCs w:val="24"/>
          <w:lang w:eastAsia="ru-RU"/>
        </w:rPr>
        <w:tab/>
        <w:t xml:space="preserve">    </w:t>
      </w:r>
      <w:r>
        <w:rPr>
          <w:color w:val="auto"/>
          <w:sz w:val="24"/>
          <w:szCs w:val="24"/>
          <w:lang w:eastAsia="ru-RU"/>
        </w:rPr>
        <w:t xml:space="preserve">                            № 2</w:t>
      </w:r>
    </w:p>
    <w:p w:rsidR="00C219EC" w:rsidRPr="00C219EC" w:rsidRDefault="00C219EC" w:rsidP="001338F7">
      <w:pPr>
        <w:widowControl/>
        <w:ind w:firstLine="284"/>
        <w:rPr>
          <w:color w:val="auto"/>
          <w:sz w:val="24"/>
          <w:szCs w:val="24"/>
          <w:lang w:eastAsia="ru-RU"/>
        </w:rPr>
      </w:pPr>
    </w:p>
    <w:p w:rsidR="00C219EC" w:rsidRPr="00C219EC" w:rsidRDefault="00C219EC" w:rsidP="001338F7">
      <w:pPr>
        <w:widowControl/>
        <w:ind w:right="5667"/>
        <w:jc w:val="both"/>
        <w:rPr>
          <w:color w:val="auto"/>
          <w:sz w:val="24"/>
          <w:szCs w:val="24"/>
          <w:lang w:eastAsia="ru-RU"/>
        </w:rPr>
      </w:pPr>
      <w:r w:rsidRPr="00C219EC">
        <w:rPr>
          <w:color w:val="auto"/>
          <w:sz w:val="24"/>
          <w:szCs w:val="24"/>
          <w:lang w:eastAsia="ru-RU"/>
        </w:rPr>
        <w:t xml:space="preserve">Про затвердження Положення про Громадський бюджет </w:t>
      </w:r>
      <w:proofErr w:type="spellStart"/>
      <w:r w:rsidRPr="00C219EC">
        <w:rPr>
          <w:color w:val="auto"/>
          <w:sz w:val="24"/>
          <w:szCs w:val="24"/>
          <w:lang w:eastAsia="ru-RU"/>
        </w:rPr>
        <w:t>м.Миргорода</w:t>
      </w:r>
      <w:proofErr w:type="spellEnd"/>
      <w:r w:rsidRPr="00C219EC">
        <w:rPr>
          <w:color w:val="auto"/>
          <w:sz w:val="24"/>
          <w:szCs w:val="24"/>
          <w:lang w:eastAsia="ru-RU"/>
        </w:rPr>
        <w:t xml:space="preserve"> </w:t>
      </w:r>
    </w:p>
    <w:p w:rsidR="00C219EC" w:rsidRPr="00C219EC" w:rsidRDefault="00C219EC" w:rsidP="001338F7">
      <w:pPr>
        <w:widowControl/>
        <w:ind w:right="4818" w:firstLine="284"/>
        <w:rPr>
          <w:color w:val="auto"/>
          <w:sz w:val="24"/>
          <w:szCs w:val="24"/>
          <w:lang w:eastAsia="ru-RU"/>
        </w:rPr>
      </w:pPr>
    </w:p>
    <w:p w:rsidR="00C219EC" w:rsidRPr="00C219EC" w:rsidRDefault="00C219EC" w:rsidP="001338F7">
      <w:pPr>
        <w:widowControl/>
        <w:ind w:right="4818" w:firstLine="284"/>
        <w:jc w:val="both"/>
        <w:rPr>
          <w:color w:val="auto"/>
          <w:sz w:val="24"/>
          <w:szCs w:val="24"/>
          <w:lang w:eastAsia="ru-RU"/>
        </w:rPr>
      </w:pPr>
    </w:p>
    <w:p w:rsidR="00C219EC" w:rsidRPr="00C219EC" w:rsidRDefault="00C219EC" w:rsidP="001338F7">
      <w:pPr>
        <w:tabs>
          <w:tab w:val="left" w:pos="5670"/>
          <w:tab w:val="left" w:pos="7371"/>
        </w:tabs>
        <w:ind w:firstLine="426"/>
        <w:jc w:val="both"/>
        <w:rPr>
          <w:color w:val="auto"/>
          <w:sz w:val="24"/>
          <w:szCs w:val="24"/>
          <w:lang w:eastAsia="ru-RU"/>
        </w:rPr>
      </w:pPr>
      <w:r w:rsidRPr="00C219EC">
        <w:rPr>
          <w:color w:val="auto"/>
          <w:sz w:val="24"/>
          <w:szCs w:val="24"/>
          <w:lang w:eastAsia="ru-RU"/>
        </w:rPr>
        <w:t xml:space="preserve">Керуючись п. 22 ч. 1 ст. 26 Закону України "Про місцеве самоврядування в Україні", </w:t>
      </w:r>
      <w:r>
        <w:rPr>
          <w:color w:val="00000A"/>
          <w:sz w:val="24"/>
          <w:szCs w:val="24"/>
        </w:rPr>
        <w:t>з метою реалізації підвищення рівня відкритості міської влади</w:t>
      </w:r>
      <w:r w:rsidR="001338F7" w:rsidRPr="001338F7">
        <w:rPr>
          <w:color w:val="auto"/>
          <w:sz w:val="24"/>
          <w:szCs w:val="24"/>
          <w:lang w:eastAsia="ru-RU"/>
        </w:rPr>
        <w:t xml:space="preserve"> </w:t>
      </w:r>
      <w:r w:rsidR="001338F7">
        <w:rPr>
          <w:color w:val="auto"/>
          <w:sz w:val="24"/>
          <w:szCs w:val="24"/>
          <w:lang w:eastAsia="ru-RU"/>
        </w:rPr>
        <w:t xml:space="preserve">та </w:t>
      </w:r>
      <w:r w:rsidR="001338F7" w:rsidRPr="00C219EC">
        <w:rPr>
          <w:color w:val="auto"/>
          <w:sz w:val="24"/>
          <w:szCs w:val="24"/>
          <w:lang w:eastAsia="ru-RU"/>
        </w:rPr>
        <w:t>вдосконалення механізмів залучення громадськості до розподілу коштів міського бюджету для задоволення потреб мешканців міста</w:t>
      </w:r>
      <w:r>
        <w:rPr>
          <w:color w:val="auto"/>
          <w:sz w:val="24"/>
          <w:szCs w:val="24"/>
          <w:lang w:eastAsia="ru-RU"/>
        </w:rPr>
        <w:t>,</w:t>
      </w:r>
      <w:r w:rsidRPr="00C219EC">
        <w:rPr>
          <w:color w:val="auto"/>
          <w:sz w:val="24"/>
          <w:szCs w:val="24"/>
          <w:lang w:eastAsia="ru-RU"/>
        </w:rPr>
        <w:t xml:space="preserve"> </w:t>
      </w:r>
      <w:r>
        <w:rPr>
          <w:color w:val="auto"/>
          <w:sz w:val="24"/>
          <w:szCs w:val="24"/>
          <w:lang w:eastAsia="ru-RU"/>
        </w:rPr>
        <w:t>в рамках</w:t>
      </w:r>
      <w:r w:rsidRPr="00C219EC">
        <w:rPr>
          <w:color w:val="auto"/>
          <w:sz w:val="24"/>
          <w:szCs w:val="24"/>
          <w:lang w:eastAsia="ru-RU"/>
        </w:rPr>
        <w:t xml:space="preserve"> впровадження проекту </w:t>
      </w:r>
      <w:r w:rsidRPr="00C219EC">
        <w:rPr>
          <w:color w:val="auto"/>
          <w:sz w:val="24"/>
          <w:lang w:eastAsia="ru-RU"/>
        </w:rPr>
        <w:t>«Публічні бюджети від А до Я: Інформування, активізація та залучення громадянського суспільства», що реалізується Фундацією українсько-польської співпраці ПАУСІ за підтримки Європейського Союзу та Проекту міжнародної технічної допомоги «Партнерство для розвитку міст» (Проект ПРОМІС)</w:t>
      </w:r>
      <w:r w:rsidRPr="00C219EC">
        <w:rPr>
          <w:color w:val="auto"/>
          <w:sz w:val="24"/>
          <w:szCs w:val="24"/>
          <w:lang w:eastAsia="ru-RU"/>
        </w:rPr>
        <w:t>, міська рада</w:t>
      </w:r>
    </w:p>
    <w:p w:rsidR="00C219EC" w:rsidRPr="00C219EC" w:rsidRDefault="00C219EC" w:rsidP="001338F7">
      <w:pPr>
        <w:widowControl/>
        <w:ind w:firstLine="284"/>
        <w:jc w:val="center"/>
        <w:rPr>
          <w:color w:val="auto"/>
          <w:sz w:val="24"/>
          <w:szCs w:val="24"/>
          <w:lang w:eastAsia="ru-RU"/>
        </w:rPr>
      </w:pPr>
    </w:p>
    <w:p w:rsidR="00C219EC" w:rsidRPr="00C219EC" w:rsidRDefault="00C219EC" w:rsidP="001338F7">
      <w:pPr>
        <w:widowControl/>
        <w:ind w:firstLine="284"/>
        <w:jc w:val="center"/>
        <w:rPr>
          <w:b/>
          <w:color w:val="auto"/>
          <w:sz w:val="24"/>
          <w:szCs w:val="24"/>
          <w:lang w:eastAsia="ru-RU"/>
        </w:rPr>
      </w:pPr>
      <w:r w:rsidRPr="00C219EC">
        <w:rPr>
          <w:b/>
          <w:color w:val="auto"/>
          <w:sz w:val="24"/>
          <w:szCs w:val="24"/>
          <w:lang w:eastAsia="ru-RU"/>
        </w:rPr>
        <w:t>в и р і ш и л а :</w:t>
      </w:r>
    </w:p>
    <w:p w:rsidR="00C219EC" w:rsidRPr="00C219EC" w:rsidRDefault="00C219EC" w:rsidP="001338F7">
      <w:pPr>
        <w:widowControl/>
        <w:ind w:firstLine="284"/>
        <w:jc w:val="center"/>
        <w:rPr>
          <w:b/>
          <w:color w:val="auto"/>
          <w:sz w:val="24"/>
          <w:szCs w:val="24"/>
          <w:lang w:eastAsia="ru-RU"/>
        </w:rPr>
      </w:pPr>
    </w:p>
    <w:p w:rsidR="00C219EC" w:rsidRPr="00C219EC" w:rsidRDefault="00C219EC" w:rsidP="001338F7">
      <w:pPr>
        <w:widowControl/>
        <w:numPr>
          <w:ilvl w:val="0"/>
          <w:numId w:val="6"/>
        </w:numPr>
        <w:suppressAutoHyphens/>
        <w:ind w:left="0" w:firstLine="284"/>
        <w:jc w:val="both"/>
        <w:rPr>
          <w:color w:val="auto"/>
          <w:sz w:val="24"/>
          <w:szCs w:val="24"/>
          <w:lang w:eastAsia="ru-RU"/>
        </w:rPr>
      </w:pPr>
      <w:r w:rsidRPr="00C219EC">
        <w:rPr>
          <w:color w:val="auto"/>
          <w:sz w:val="24"/>
          <w:szCs w:val="24"/>
          <w:lang w:eastAsia="ru-RU"/>
        </w:rPr>
        <w:t xml:space="preserve">Затвердити Положення про Громадський бюджет </w:t>
      </w:r>
      <w:proofErr w:type="spellStart"/>
      <w:r w:rsidRPr="00C219EC">
        <w:rPr>
          <w:color w:val="auto"/>
          <w:sz w:val="24"/>
          <w:szCs w:val="24"/>
          <w:lang w:eastAsia="ru-RU"/>
        </w:rPr>
        <w:t>м.Миргорода</w:t>
      </w:r>
      <w:proofErr w:type="spellEnd"/>
      <w:r w:rsidRPr="00C219EC">
        <w:rPr>
          <w:color w:val="auto"/>
          <w:sz w:val="24"/>
          <w:szCs w:val="24"/>
          <w:lang w:eastAsia="ru-RU"/>
        </w:rPr>
        <w:t xml:space="preserve"> </w:t>
      </w:r>
      <w:r w:rsidR="009A287F">
        <w:rPr>
          <w:color w:val="auto"/>
          <w:sz w:val="24"/>
          <w:szCs w:val="24"/>
          <w:lang w:eastAsia="ru-RU"/>
        </w:rPr>
        <w:t>(додається)</w:t>
      </w:r>
      <w:r w:rsidRPr="00C219EC">
        <w:rPr>
          <w:color w:val="auto"/>
          <w:sz w:val="24"/>
          <w:szCs w:val="24"/>
          <w:lang w:eastAsia="ru-RU"/>
        </w:rPr>
        <w:t>.</w:t>
      </w:r>
    </w:p>
    <w:p w:rsidR="00C219EC" w:rsidRPr="00C219EC" w:rsidRDefault="00C219EC" w:rsidP="001338F7">
      <w:pPr>
        <w:widowControl/>
        <w:jc w:val="both"/>
        <w:rPr>
          <w:color w:val="auto"/>
          <w:sz w:val="24"/>
          <w:szCs w:val="24"/>
          <w:lang w:eastAsia="ru-RU"/>
        </w:rPr>
      </w:pPr>
    </w:p>
    <w:p w:rsidR="00C219EC" w:rsidRPr="00C219EC" w:rsidRDefault="00C219EC" w:rsidP="001338F7">
      <w:pPr>
        <w:widowControl/>
        <w:numPr>
          <w:ilvl w:val="0"/>
          <w:numId w:val="6"/>
        </w:numPr>
        <w:suppressAutoHyphens/>
        <w:ind w:left="0" w:firstLine="284"/>
        <w:contextualSpacing/>
        <w:jc w:val="both"/>
        <w:rPr>
          <w:color w:val="auto"/>
          <w:sz w:val="24"/>
          <w:lang w:eastAsia="ru-RU"/>
        </w:rPr>
      </w:pPr>
      <w:r w:rsidRPr="00C219EC">
        <w:rPr>
          <w:color w:val="auto"/>
          <w:sz w:val="24"/>
          <w:szCs w:val="24"/>
          <w:lang w:eastAsia="ru-RU"/>
        </w:rPr>
        <w:t>Контроль за виконанням даного рішення покласти на постійні комісії міської ради з питань бюджету, інвестицій та підприємництва (</w:t>
      </w:r>
      <w:proofErr w:type="spellStart"/>
      <w:r w:rsidRPr="00C219EC">
        <w:rPr>
          <w:color w:val="auto"/>
          <w:sz w:val="24"/>
          <w:szCs w:val="24"/>
          <w:lang w:eastAsia="ru-RU"/>
        </w:rPr>
        <w:t>Лавицький</w:t>
      </w:r>
      <w:proofErr w:type="spellEnd"/>
      <w:r w:rsidRPr="00C219EC">
        <w:rPr>
          <w:color w:val="auto"/>
          <w:sz w:val="24"/>
          <w:szCs w:val="24"/>
          <w:lang w:eastAsia="ru-RU"/>
        </w:rPr>
        <w:t xml:space="preserve"> М.П.)</w:t>
      </w:r>
      <w:r w:rsidRPr="00C219EC">
        <w:rPr>
          <w:color w:val="auto"/>
          <w:sz w:val="24"/>
          <w:lang w:eastAsia="ru-RU"/>
        </w:rPr>
        <w:t>.</w:t>
      </w:r>
    </w:p>
    <w:p w:rsidR="00C219EC" w:rsidRPr="00C219EC" w:rsidRDefault="00C219EC" w:rsidP="001338F7">
      <w:pPr>
        <w:widowControl/>
        <w:ind w:firstLine="284"/>
        <w:jc w:val="both"/>
        <w:rPr>
          <w:color w:val="auto"/>
          <w:sz w:val="24"/>
          <w:szCs w:val="24"/>
          <w:lang w:eastAsia="ru-RU"/>
        </w:rPr>
      </w:pPr>
    </w:p>
    <w:p w:rsidR="00C219EC" w:rsidRPr="00C219EC" w:rsidRDefault="00C219EC" w:rsidP="001338F7">
      <w:pPr>
        <w:widowControl/>
        <w:spacing w:line="276" w:lineRule="auto"/>
        <w:jc w:val="both"/>
        <w:rPr>
          <w:color w:val="auto"/>
          <w:sz w:val="24"/>
          <w:szCs w:val="24"/>
          <w:lang w:eastAsia="en-US"/>
        </w:rPr>
      </w:pPr>
    </w:p>
    <w:p w:rsidR="00C219EC" w:rsidRPr="00C219EC" w:rsidRDefault="00C219EC" w:rsidP="001338F7">
      <w:pPr>
        <w:widowControl/>
        <w:spacing w:line="276" w:lineRule="auto"/>
        <w:jc w:val="both"/>
        <w:rPr>
          <w:color w:val="auto"/>
          <w:sz w:val="24"/>
          <w:szCs w:val="24"/>
          <w:lang w:eastAsia="en-US"/>
        </w:rPr>
      </w:pPr>
    </w:p>
    <w:p w:rsidR="00C219EC" w:rsidRPr="00C219EC" w:rsidRDefault="00C219EC" w:rsidP="001338F7">
      <w:pPr>
        <w:tabs>
          <w:tab w:val="left" w:pos="5670"/>
          <w:tab w:val="left" w:pos="7371"/>
        </w:tabs>
        <w:jc w:val="both"/>
        <w:rPr>
          <w:color w:val="auto"/>
          <w:sz w:val="24"/>
          <w:szCs w:val="24"/>
          <w:lang w:eastAsia="ru-RU"/>
        </w:rPr>
      </w:pPr>
    </w:p>
    <w:p w:rsidR="00C219EC" w:rsidRPr="00C219EC" w:rsidRDefault="00C219EC" w:rsidP="001338F7">
      <w:pPr>
        <w:tabs>
          <w:tab w:val="right" w:pos="9923"/>
        </w:tabs>
        <w:jc w:val="center"/>
        <w:rPr>
          <w:b/>
          <w:color w:val="auto"/>
          <w:sz w:val="24"/>
          <w:szCs w:val="24"/>
          <w:lang w:eastAsia="ru-RU"/>
        </w:rPr>
      </w:pPr>
      <w:r w:rsidRPr="00C219EC">
        <w:rPr>
          <w:b/>
          <w:color w:val="auto"/>
          <w:sz w:val="24"/>
          <w:szCs w:val="24"/>
          <w:lang w:eastAsia="ru-RU"/>
        </w:rPr>
        <w:t>Міський голова                                                       С.П. Соломаха</w:t>
      </w:r>
    </w:p>
    <w:p w:rsidR="00C219EC" w:rsidRDefault="00C219EC" w:rsidP="001338F7">
      <w:pPr>
        <w:widowControl/>
        <w:spacing w:after="200" w:line="276" w:lineRule="auto"/>
        <w:rPr>
          <w:b/>
          <w:color w:val="auto"/>
          <w:sz w:val="24"/>
          <w:szCs w:val="24"/>
          <w:lang w:eastAsia="ru-RU"/>
        </w:rPr>
      </w:pPr>
      <w:r w:rsidRPr="00C219EC">
        <w:rPr>
          <w:b/>
          <w:color w:val="auto"/>
          <w:sz w:val="24"/>
          <w:szCs w:val="24"/>
          <w:lang w:eastAsia="ru-RU"/>
        </w:rPr>
        <w:br w:type="page"/>
      </w:r>
    </w:p>
    <w:p w:rsidR="00B30CC7" w:rsidRDefault="00B30CC7" w:rsidP="001338F7">
      <w:pPr>
        <w:widowControl/>
        <w:ind w:left="7371" w:firstLine="4679"/>
        <w:rPr>
          <w:b/>
          <w:color w:val="auto"/>
          <w:sz w:val="24"/>
          <w:szCs w:val="24"/>
          <w:lang w:eastAsia="ru-RU"/>
        </w:rPr>
      </w:pPr>
    </w:p>
    <w:p w:rsidR="001338F7" w:rsidRPr="001338F7" w:rsidRDefault="001338F7" w:rsidP="001338F7">
      <w:pPr>
        <w:widowControl/>
        <w:ind w:left="7371" w:firstLine="4679"/>
        <w:rPr>
          <w:bCs/>
          <w:color w:val="auto"/>
          <w:sz w:val="24"/>
          <w:szCs w:val="24"/>
          <w:lang w:eastAsia="ru-RU"/>
        </w:rPr>
      </w:pPr>
      <w:r w:rsidRPr="001338F7">
        <w:rPr>
          <w:color w:val="auto"/>
          <w:sz w:val="24"/>
          <w:szCs w:val="24"/>
          <w:lang w:eastAsia="ru-RU"/>
        </w:rPr>
        <w:t>Д</w:t>
      </w:r>
      <w:r w:rsidR="00B30CC7">
        <w:rPr>
          <w:color w:val="auto"/>
          <w:sz w:val="24"/>
          <w:szCs w:val="24"/>
          <w:lang w:eastAsia="ru-RU"/>
        </w:rPr>
        <w:t>ЗАТВЕРДЖЕНО</w:t>
      </w:r>
      <w:r w:rsidRPr="001338F7">
        <w:rPr>
          <w:color w:val="auto"/>
          <w:sz w:val="24"/>
          <w:szCs w:val="24"/>
          <w:lang w:eastAsia="ru-RU"/>
        </w:rPr>
        <w:br/>
        <w:t xml:space="preserve"> рішення 2</w:t>
      </w:r>
      <w:r w:rsidR="003024C0">
        <w:rPr>
          <w:color w:val="auto"/>
          <w:sz w:val="24"/>
          <w:szCs w:val="24"/>
          <w:lang w:eastAsia="ru-RU"/>
        </w:rPr>
        <w:t>7</w:t>
      </w:r>
      <w:r w:rsidRPr="001338F7">
        <w:rPr>
          <w:color w:val="auto"/>
          <w:sz w:val="24"/>
          <w:szCs w:val="24"/>
          <w:lang w:eastAsia="ru-RU"/>
        </w:rPr>
        <w:t xml:space="preserve"> сесії міської </w:t>
      </w:r>
      <w:r w:rsidR="00960C24">
        <w:rPr>
          <w:color w:val="auto"/>
          <w:sz w:val="24"/>
          <w:szCs w:val="24"/>
          <w:lang w:eastAsia="ru-RU"/>
        </w:rPr>
        <w:t xml:space="preserve">ради 7 скликання  від 29 червня </w:t>
      </w:r>
      <w:r w:rsidRPr="001338F7">
        <w:rPr>
          <w:color w:val="auto"/>
          <w:sz w:val="24"/>
          <w:szCs w:val="24"/>
          <w:lang w:eastAsia="ru-RU"/>
        </w:rPr>
        <w:t>2017 р. №</w:t>
      </w:r>
      <w:r w:rsidR="00960C24">
        <w:rPr>
          <w:bCs/>
          <w:color w:val="auto"/>
          <w:sz w:val="24"/>
          <w:szCs w:val="24"/>
          <w:lang w:eastAsia="ru-RU"/>
        </w:rPr>
        <w:t xml:space="preserve"> 2</w:t>
      </w:r>
    </w:p>
    <w:p w:rsidR="00B54766" w:rsidRDefault="00B54766"/>
    <w:tbl>
      <w:tblPr>
        <w:tblStyle w:val="ad"/>
        <w:tblW w:w="96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0"/>
      </w:tblGrid>
      <w:tr w:rsidR="001D69B8" w:rsidTr="00827C57">
        <w:trPr>
          <w:trHeight w:val="5780"/>
        </w:trPr>
        <w:tc>
          <w:tcPr>
            <w:tcW w:w="9650" w:type="dxa"/>
            <w:tcBorders>
              <w:top w:val="nil"/>
              <w:left w:val="nil"/>
              <w:bottom w:val="nil"/>
              <w:right w:val="nil"/>
            </w:tcBorders>
            <w:shd w:val="clear" w:color="auto" w:fill="FFFFFF"/>
          </w:tcPr>
          <w:p w:rsidR="001D69B8" w:rsidRDefault="001D69B8" w:rsidP="001338F7">
            <w:pPr>
              <w:spacing w:line="276" w:lineRule="auto"/>
              <w:jc w:val="right"/>
              <w:rPr>
                <w:color w:val="00000A"/>
                <w:sz w:val="24"/>
                <w:szCs w:val="24"/>
              </w:rPr>
            </w:pPr>
          </w:p>
          <w:p w:rsidR="00D565B8" w:rsidRDefault="00CA3731" w:rsidP="001338F7">
            <w:pPr>
              <w:spacing w:line="276" w:lineRule="auto"/>
              <w:jc w:val="center"/>
              <w:rPr>
                <w:color w:val="00000A"/>
                <w:sz w:val="24"/>
                <w:szCs w:val="24"/>
              </w:rPr>
            </w:pPr>
            <w:r>
              <w:rPr>
                <w:color w:val="00000A"/>
                <w:sz w:val="24"/>
                <w:szCs w:val="24"/>
              </w:rPr>
              <w:t>ПОЛОЖЕННЯ</w:t>
            </w:r>
            <w:r>
              <w:rPr>
                <w:color w:val="00000A"/>
                <w:sz w:val="24"/>
                <w:szCs w:val="24"/>
              </w:rPr>
              <w:br/>
              <w:t>про Громадський бюджет м. Миргорода</w:t>
            </w:r>
            <w:r>
              <w:rPr>
                <w:color w:val="00000A"/>
                <w:sz w:val="24"/>
                <w:szCs w:val="24"/>
              </w:rPr>
              <w:br/>
            </w:r>
            <w:r>
              <w:rPr>
                <w:color w:val="00000A"/>
                <w:sz w:val="24"/>
                <w:szCs w:val="24"/>
              </w:rPr>
              <w:br/>
            </w:r>
            <w:r>
              <w:rPr>
                <w:b/>
                <w:color w:val="00000A"/>
                <w:sz w:val="24"/>
                <w:szCs w:val="24"/>
              </w:rPr>
              <w:t>1. Визначення понять</w:t>
            </w:r>
          </w:p>
          <w:p w:rsidR="001D69B8" w:rsidRDefault="00CA3731" w:rsidP="00F54A90">
            <w:pPr>
              <w:spacing w:line="276" w:lineRule="auto"/>
              <w:jc w:val="both"/>
              <w:rPr>
                <w:color w:val="00000A"/>
                <w:sz w:val="24"/>
                <w:szCs w:val="24"/>
              </w:rPr>
            </w:pPr>
            <w:r>
              <w:rPr>
                <w:color w:val="00000A"/>
                <w:sz w:val="24"/>
                <w:szCs w:val="24"/>
              </w:rPr>
              <w:t xml:space="preserve">1.1. </w:t>
            </w:r>
            <w:r>
              <w:rPr>
                <w:b/>
                <w:color w:val="00000A"/>
                <w:sz w:val="24"/>
                <w:szCs w:val="24"/>
              </w:rPr>
              <w:t xml:space="preserve">Громадський бюджет </w:t>
            </w:r>
            <w:r w:rsidR="000D37FF">
              <w:rPr>
                <w:color w:val="00000A"/>
                <w:sz w:val="24"/>
                <w:szCs w:val="24"/>
              </w:rPr>
              <w:t xml:space="preserve">м. Миргорода </w:t>
            </w:r>
            <w:r>
              <w:rPr>
                <w:color w:val="00000A"/>
                <w:sz w:val="24"/>
                <w:szCs w:val="24"/>
              </w:rPr>
              <w:t xml:space="preserve">(далі – ГБ) – </w:t>
            </w:r>
            <w:r w:rsidR="006E3C48" w:rsidRPr="006E3C48">
              <w:rPr>
                <w:color w:val="00000A"/>
                <w:sz w:val="24"/>
                <w:szCs w:val="24"/>
              </w:rPr>
              <w:t>частина міського бюджету, місцева ініціатива, форма прямого волевиявлення жителів міста</w:t>
            </w:r>
            <w:r>
              <w:rPr>
                <w:color w:val="00000A"/>
                <w:sz w:val="24"/>
                <w:szCs w:val="24"/>
              </w:rPr>
              <w:t xml:space="preserve">  (надалі – Положення про ГБ).</w:t>
            </w:r>
          </w:p>
          <w:p w:rsidR="001D69B8" w:rsidRDefault="00CA3731" w:rsidP="00F54A90">
            <w:pPr>
              <w:spacing w:line="276" w:lineRule="auto"/>
              <w:jc w:val="both"/>
              <w:rPr>
                <w:color w:val="00000A"/>
                <w:sz w:val="24"/>
                <w:szCs w:val="24"/>
              </w:rPr>
            </w:pPr>
            <w:r>
              <w:rPr>
                <w:color w:val="00000A"/>
                <w:sz w:val="24"/>
                <w:szCs w:val="24"/>
              </w:rPr>
              <w:t xml:space="preserve">1.2. </w:t>
            </w:r>
            <w:r>
              <w:rPr>
                <w:b/>
                <w:color w:val="00000A"/>
                <w:sz w:val="24"/>
                <w:szCs w:val="24"/>
              </w:rPr>
              <w:t>Автор проекту</w:t>
            </w:r>
            <w:r>
              <w:rPr>
                <w:color w:val="00000A"/>
                <w:sz w:val="24"/>
                <w:szCs w:val="24"/>
              </w:rPr>
              <w:t xml:space="preserve"> – це дієздатна особа віком від 14 років, яка має ідею щодо покращення м. Миргорода та оформила її у вигляді проекту у спосіб, що передбачений у Положенні про ГБ.</w:t>
            </w:r>
          </w:p>
          <w:p w:rsidR="001D69B8" w:rsidRDefault="00CA3731" w:rsidP="00F54A90">
            <w:pPr>
              <w:spacing w:line="276" w:lineRule="auto"/>
              <w:jc w:val="both"/>
              <w:rPr>
                <w:color w:val="00000A"/>
                <w:sz w:val="24"/>
                <w:szCs w:val="24"/>
              </w:rPr>
            </w:pPr>
            <w:r>
              <w:rPr>
                <w:color w:val="00000A"/>
                <w:sz w:val="24"/>
                <w:szCs w:val="24"/>
              </w:rPr>
              <w:t xml:space="preserve">1.3. </w:t>
            </w:r>
            <w:r>
              <w:rPr>
                <w:b/>
                <w:color w:val="00000A"/>
                <w:sz w:val="24"/>
                <w:szCs w:val="24"/>
              </w:rPr>
              <w:t>Проект</w:t>
            </w:r>
            <w:r>
              <w:rPr>
                <w:color w:val="00000A"/>
                <w:sz w:val="24"/>
                <w:szCs w:val="24"/>
              </w:rPr>
              <w:t xml:space="preserve"> – план дій, комплекс робіт, задум, ідея, викладені у вигляді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коштів ГБ протягом наступного бюджетного року.</w:t>
            </w:r>
          </w:p>
          <w:p w:rsidR="001D69B8" w:rsidRDefault="00CA3731" w:rsidP="00F54A90">
            <w:pPr>
              <w:spacing w:line="276" w:lineRule="auto"/>
              <w:jc w:val="both"/>
              <w:rPr>
                <w:color w:val="00000A"/>
                <w:sz w:val="24"/>
                <w:szCs w:val="24"/>
              </w:rPr>
            </w:pPr>
            <w:r>
              <w:rPr>
                <w:color w:val="00000A"/>
                <w:sz w:val="24"/>
                <w:szCs w:val="24"/>
              </w:rPr>
              <w:t xml:space="preserve">1.4. </w:t>
            </w:r>
            <w:r>
              <w:rPr>
                <w:b/>
                <w:color w:val="00000A"/>
                <w:sz w:val="24"/>
                <w:szCs w:val="24"/>
              </w:rPr>
              <w:t>Робоча група</w:t>
            </w:r>
            <w:r>
              <w:rPr>
                <w:color w:val="00000A"/>
                <w:sz w:val="24"/>
                <w:szCs w:val="24"/>
              </w:rPr>
              <w:t xml:space="preserve"> з питань Громадського Бюджету м. Миргорода (далі – Робоча група) – постійно діючий колегіальний консультативно-дорадчий орган, члени якого в межах чинного законодавства України координують виконання основних заходів щодо впровадження та функціонування громадського бюджету м. Миргорода.</w:t>
            </w:r>
          </w:p>
          <w:p w:rsidR="001D69B8" w:rsidRDefault="00CA3731" w:rsidP="00F54A90">
            <w:pPr>
              <w:jc w:val="both"/>
              <w:rPr>
                <w:color w:val="00000A"/>
                <w:sz w:val="24"/>
                <w:szCs w:val="24"/>
              </w:rPr>
            </w:pPr>
            <w:r>
              <w:rPr>
                <w:color w:val="00000A"/>
                <w:sz w:val="24"/>
                <w:szCs w:val="24"/>
              </w:rPr>
              <w:t xml:space="preserve">1.5. </w:t>
            </w:r>
            <w:r>
              <w:rPr>
                <w:b/>
                <w:color w:val="00000A"/>
                <w:sz w:val="24"/>
                <w:szCs w:val="24"/>
              </w:rPr>
              <w:t>Голосування</w:t>
            </w:r>
            <w:r>
              <w:rPr>
                <w:color w:val="00000A"/>
                <w:sz w:val="24"/>
                <w:szCs w:val="24"/>
              </w:rPr>
              <w:t xml:space="preserve"> – процес визначення проектів-переможців шляхом заповнення бланку для голосування в  електронному або паперовому вигляді .</w:t>
            </w:r>
          </w:p>
          <w:p w:rsidR="001D69B8" w:rsidRDefault="001D69B8" w:rsidP="00F54A90">
            <w:pPr>
              <w:spacing w:line="276" w:lineRule="auto"/>
              <w:jc w:val="both"/>
              <w:rPr>
                <w:color w:val="00000A"/>
                <w:sz w:val="24"/>
                <w:szCs w:val="24"/>
              </w:rPr>
            </w:pPr>
          </w:p>
          <w:p w:rsidR="001D69B8" w:rsidRDefault="00CA3731" w:rsidP="00F54A90">
            <w:pPr>
              <w:spacing w:line="276" w:lineRule="auto"/>
              <w:jc w:val="both"/>
              <w:rPr>
                <w:color w:val="00000A"/>
                <w:sz w:val="24"/>
                <w:szCs w:val="24"/>
              </w:rPr>
            </w:pPr>
            <w:r>
              <w:rPr>
                <w:b/>
                <w:color w:val="00000A"/>
                <w:sz w:val="24"/>
                <w:szCs w:val="24"/>
              </w:rPr>
              <w:t>2. Загальні положення</w:t>
            </w:r>
          </w:p>
          <w:p w:rsidR="001D69B8" w:rsidRDefault="00CA3731" w:rsidP="00F54A90">
            <w:pPr>
              <w:spacing w:line="276" w:lineRule="auto"/>
              <w:ind w:firstLine="5"/>
              <w:jc w:val="both"/>
              <w:rPr>
                <w:color w:val="00000A"/>
                <w:sz w:val="24"/>
                <w:szCs w:val="24"/>
              </w:rPr>
            </w:pPr>
            <w:r>
              <w:rPr>
                <w:color w:val="00000A"/>
                <w:sz w:val="24"/>
                <w:szCs w:val="24"/>
              </w:rPr>
              <w:t xml:space="preserve">2.1. Положення про ГБ розроблене з метою реалізації підвищення рівня відкритості міської влади. </w:t>
            </w:r>
          </w:p>
          <w:p w:rsidR="001D69B8" w:rsidRDefault="00CA3731" w:rsidP="00F54A90">
            <w:pPr>
              <w:spacing w:line="276" w:lineRule="auto"/>
              <w:ind w:firstLine="5"/>
              <w:jc w:val="both"/>
              <w:rPr>
                <w:color w:val="00000A"/>
                <w:sz w:val="24"/>
                <w:szCs w:val="24"/>
              </w:rPr>
            </w:pPr>
            <w:r>
              <w:rPr>
                <w:color w:val="00000A"/>
                <w:sz w:val="24"/>
                <w:szCs w:val="24"/>
              </w:rPr>
              <w:t xml:space="preserve">2.2. Положення про ГБ визначає основні засади процесу взаємодії органів місцевого самоврядування міста Миргород та його громадян щодо впровадження інноваційних механізмів залучення громадськості до розподілу визначеної Миргородською міською радою частини коштів міського бюджету. </w:t>
            </w:r>
          </w:p>
          <w:p w:rsidR="001D69B8" w:rsidRDefault="00CA3731" w:rsidP="00F54A90">
            <w:pPr>
              <w:spacing w:line="276" w:lineRule="auto"/>
              <w:jc w:val="both"/>
              <w:rPr>
                <w:color w:val="00000A"/>
                <w:sz w:val="24"/>
                <w:szCs w:val="24"/>
              </w:rPr>
            </w:pPr>
            <w:r>
              <w:rPr>
                <w:color w:val="00000A"/>
                <w:sz w:val="24"/>
                <w:szCs w:val="24"/>
              </w:rPr>
              <w:t>2.3. Положення про ГБ розроблено з урахуванням норм Бюджетного Кодексу України, Закону України «Про місцеве самоврядування в Україні», а також досвіду українських та польських міст з громадського бюджетування та інших нормативно-правових актів.</w:t>
            </w:r>
          </w:p>
          <w:p w:rsidR="001D69B8" w:rsidRDefault="00CA3731" w:rsidP="00F54A90">
            <w:pPr>
              <w:spacing w:line="276" w:lineRule="auto"/>
              <w:jc w:val="both"/>
              <w:rPr>
                <w:color w:val="00000A"/>
                <w:sz w:val="24"/>
                <w:szCs w:val="24"/>
              </w:rPr>
            </w:pPr>
            <w:r>
              <w:rPr>
                <w:color w:val="00000A"/>
                <w:sz w:val="24"/>
                <w:szCs w:val="24"/>
              </w:rPr>
              <w:t>2.4. Фінансування проектів-переможців ГБ</w:t>
            </w:r>
            <w:r>
              <w:rPr>
                <w:color w:val="FF0000"/>
                <w:sz w:val="24"/>
                <w:szCs w:val="24"/>
              </w:rPr>
              <w:t xml:space="preserve"> </w:t>
            </w:r>
            <w:r>
              <w:rPr>
                <w:color w:val="00000A"/>
                <w:sz w:val="24"/>
                <w:szCs w:val="24"/>
              </w:rPr>
              <w:t>проводиться за рахунок коштів міського бюджету.</w:t>
            </w:r>
          </w:p>
          <w:p w:rsidR="001D69B8" w:rsidRDefault="00CA3731" w:rsidP="00F54A90">
            <w:pPr>
              <w:spacing w:line="276" w:lineRule="auto"/>
              <w:jc w:val="both"/>
              <w:rPr>
                <w:color w:val="00000A"/>
                <w:sz w:val="24"/>
                <w:szCs w:val="24"/>
              </w:rPr>
            </w:pPr>
            <w:r>
              <w:rPr>
                <w:color w:val="00000A"/>
                <w:sz w:val="24"/>
                <w:szCs w:val="24"/>
              </w:rPr>
              <w:t xml:space="preserve">2.5. Загальний обсяг ГБ на відповідний бюджетний рік становить </w:t>
            </w:r>
            <w:r w:rsidRPr="00836414">
              <w:rPr>
                <w:color w:val="00000A"/>
                <w:sz w:val="24"/>
                <w:szCs w:val="24"/>
              </w:rPr>
              <w:t xml:space="preserve">не менше </w:t>
            </w:r>
            <w:r w:rsidR="0063484B" w:rsidRPr="00836414">
              <w:rPr>
                <w:color w:val="00000A"/>
                <w:sz w:val="24"/>
                <w:szCs w:val="24"/>
              </w:rPr>
              <w:t>0,5</w:t>
            </w:r>
            <w:r w:rsidRPr="00836414">
              <w:rPr>
                <w:color w:val="00000A"/>
                <w:sz w:val="24"/>
                <w:szCs w:val="24"/>
              </w:rPr>
              <w:t>%</w:t>
            </w:r>
            <w:r w:rsidRPr="00836414">
              <w:rPr>
                <w:color w:val="auto"/>
                <w:sz w:val="32"/>
                <w:szCs w:val="24"/>
              </w:rPr>
              <w:t xml:space="preserve"> </w:t>
            </w:r>
            <w:r>
              <w:rPr>
                <w:color w:val="00000A"/>
                <w:sz w:val="24"/>
                <w:szCs w:val="24"/>
              </w:rPr>
              <w:t xml:space="preserve">від затвердженого розміру видатків загального фонду міського бюджету (без врахування трансфертів з державного та інших бюджетів), що передує плановому бюджетному року. </w:t>
            </w:r>
          </w:p>
          <w:p w:rsidR="001D69B8" w:rsidRDefault="00CA3731" w:rsidP="00F54A90">
            <w:pPr>
              <w:spacing w:line="276" w:lineRule="auto"/>
              <w:jc w:val="both"/>
              <w:rPr>
                <w:color w:val="00000A"/>
                <w:sz w:val="24"/>
                <w:szCs w:val="24"/>
              </w:rPr>
            </w:pPr>
            <w:r>
              <w:rPr>
                <w:color w:val="00000A"/>
                <w:sz w:val="24"/>
                <w:szCs w:val="24"/>
              </w:rPr>
              <w:t>2.</w:t>
            </w:r>
            <w:r w:rsidR="009D01C2">
              <w:rPr>
                <w:color w:val="00000A"/>
                <w:sz w:val="24"/>
                <w:szCs w:val="24"/>
              </w:rPr>
              <w:t>6</w:t>
            </w:r>
            <w:r>
              <w:rPr>
                <w:color w:val="00000A"/>
                <w:sz w:val="24"/>
                <w:szCs w:val="24"/>
              </w:rPr>
              <w:t xml:space="preserve">. Проекти, реалізація яких відбуватиметься за рахунок коштів ГБ, повинні бути спрямовані на розвиток міста в усіх сферах його життєдіяльності та не пов'язані з поточним утриманням бюджетних установ. </w:t>
            </w:r>
          </w:p>
          <w:p w:rsidR="009D01C2" w:rsidRDefault="009D01C2" w:rsidP="00F54A90">
            <w:pPr>
              <w:spacing w:line="276" w:lineRule="auto"/>
              <w:jc w:val="both"/>
              <w:rPr>
                <w:color w:val="00000A"/>
                <w:sz w:val="24"/>
                <w:szCs w:val="24"/>
              </w:rPr>
            </w:pPr>
          </w:p>
          <w:p w:rsidR="001D69B8" w:rsidRDefault="00CA3731" w:rsidP="00F54A90">
            <w:pPr>
              <w:spacing w:line="276" w:lineRule="auto"/>
              <w:jc w:val="both"/>
              <w:rPr>
                <w:b/>
                <w:color w:val="00000A"/>
                <w:sz w:val="24"/>
                <w:szCs w:val="24"/>
              </w:rPr>
            </w:pPr>
            <w:r>
              <w:rPr>
                <w:b/>
                <w:color w:val="00000A"/>
                <w:sz w:val="24"/>
                <w:szCs w:val="24"/>
              </w:rPr>
              <w:t>3. Інформаційна кампанія</w:t>
            </w:r>
          </w:p>
          <w:p w:rsidR="001D69B8" w:rsidRDefault="00CA3731" w:rsidP="00F54A90">
            <w:pPr>
              <w:spacing w:line="276" w:lineRule="auto"/>
              <w:jc w:val="both"/>
              <w:rPr>
                <w:color w:val="00000A"/>
                <w:sz w:val="24"/>
                <w:szCs w:val="24"/>
              </w:rPr>
            </w:pPr>
            <w:r>
              <w:rPr>
                <w:color w:val="00000A"/>
                <w:sz w:val="24"/>
                <w:szCs w:val="24"/>
              </w:rPr>
              <w:t>3.1. У процесі впровадження ГБ</w:t>
            </w:r>
            <w:r>
              <w:rPr>
                <w:color w:val="FF0000"/>
                <w:sz w:val="24"/>
                <w:szCs w:val="24"/>
              </w:rPr>
              <w:t xml:space="preserve"> </w:t>
            </w:r>
            <w:r>
              <w:rPr>
                <w:color w:val="00000A"/>
                <w:sz w:val="24"/>
                <w:szCs w:val="24"/>
              </w:rPr>
              <w:t xml:space="preserve">проводиться інформаційна кампанія, яка включає: </w:t>
            </w:r>
            <w:r>
              <w:rPr>
                <w:color w:val="00000A"/>
                <w:sz w:val="24"/>
                <w:szCs w:val="24"/>
              </w:rPr>
              <w:br/>
            </w:r>
            <w:r>
              <w:rPr>
                <w:color w:val="00000A"/>
                <w:sz w:val="24"/>
                <w:szCs w:val="24"/>
              </w:rPr>
              <w:lastRenderedPageBreak/>
              <w:t>3.1.1. Ознайомлення мешканців з основними положеннями та принципами ГБ, включаючи хронологію та етапи впровадження, а також заохочення їх до подання проектів.</w:t>
            </w:r>
          </w:p>
          <w:p w:rsidR="001D69B8" w:rsidRDefault="00CA3731" w:rsidP="00F54A90">
            <w:pPr>
              <w:spacing w:line="276" w:lineRule="auto"/>
              <w:jc w:val="both"/>
              <w:rPr>
                <w:color w:val="00000A"/>
                <w:sz w:val="24"/>
                <w:szCs w:val="24"/>
              </w:rPr>
            </w:pPr>
            <w:r>
              <w:rPr>
                <w:color w:val="00000A"/>
                <w:sz w:val="24"/>
                <w:szCs w:val="24"/>
              </w:rPr>
              <w:t xml:space="preserve">3.1.2. Презентація проектів та заохочення до участі у голосуванні. </w:t>
            </w:r>
          </w:p>
          <w:p w:rsidR="001D69B8" w:rsidRDefault="00CA3731" w:rsidP="00F54A90">
            <w:pPr>
              <w:spacing w:line="276" w:lineRule="auto"/>
              <w:jc w:val="both"/>
              <w:rPr>
                <w:color w:val="00000A"/>
                <w:sz w:val="24"/>
                <w:szCs w:val="24"/>
              </w:rPr>
            </w:pPr>
            <w:r>
              <w:rPr>
                <w:color w:val="00000A"/>
                <w:sz w:val="24"/>
                <w:szCs w:val="24"/>
              </w:rPr>
              <w:t>3.1.3. Розповсюдження інформації стосовно перебігу та результатів процесу запровадження ГБ.</w:t>
            </w:r>
          </w:p>
          <w:p w:rsidR="001D69B8" w:rsidRDefault="00CA3731" w:rsidP="00F54A90">
            <w:pPr>
              <w:spacing w:line="276" w:lineRule="auto"/>
              <w:jc w:val="both"/>
              <w:rPr>
                <w:color w:val="00000A"/>
                <w:sz w:val="24"/>
                <w:szCs w:val="24"/>
              </w:rPr>
            </w:pPr>
            <w:r>
              <w:rPr>
                <w:color w:val="00000A"/>
                <w:sz w:val="24"/>
                <w:szCs w:val="24"/>
              </w:rPr>
              <w:t>3.2. Інформаційна кампанія повинна бути пов’язана з ідеєю ГБ та робити акцент на можливості безпосереднього, відкритого та однакового впливу мешканців на відбір проектів, реалізація яких відбуватиметься за рахунок коштів ГБ.</w:t>
            </w:r>
          </w:p>
          <w:p w:rsidR="001D69B8" w:rsidRPr="0063484B" w:rsidRDefault="00CA3731" w:rsidP="00F54A90">
            <w:pPr>
              <w:spacing w:line="276" w:lineRule="auto"/>
              <w:jc w:val="both"/>
              <w:rPr>
                <w:color w:val="auto"/>
                <w:sz w:val="24"/>
                <w:szCs w:val="24"/>
              </w:rPr>
            </w:pPr>
            <w:r w:rsidRPr="0063484B">
              <w:rPr>
                <w:color w:val="auto"/>
                <w:sz w:val="24"/>
                <w:szCs w:val="24"/>
              </w:rPr>
              <w:t>3.3. Координатор інформаційної кампанії обирається Робочою групою.</w:t>
            </w:r>
          </w:p>
          <w:p w:rsidR="001D69B8" w:rsidRDefault="00CA3731" w:rsidP="00F54A90">
            <w:pPr>
              <w:spacing w:after="200" w:line="276" w:lineRule="auto"/>
              <w:jc w:val="both"/>
              <w:rPr>
                <w:color w:val="00000A"/>
                <w:sz w:val="24"/>
                <w:szCs w:val="24"/>
              </w:rPr>
            </w:pPr>
            <w:r>
              <w:rPr>
                <w:color w:val="00000A"/>
                <w:sz w:val="24"/>
                <w:szCs w:val="24"/>
              </w:rPr>
              <w:t xml:space="preserve">3.4. Автори проектів самостійно за власний рахунок організовують інформаційні заходи серед мешканців міста з роз’ясненням переваг власного проекту з метою отримання якомога більшої </w:t>
            </w:r>
            <w:r w:rsidR="00F27671">
              <w:rPr>
                <w:color w:val="00000A"/>
                <w:sz w:val="24"/>
                <w:szCs w:val="24"/>
              </w:rPr>
              <w:t xml:space="preserve">кількості </w:t>
            </w:r>
            <w:r>
              <w:rPr>
                <w:color w:val="00000A"/>
                <w:sz w:val="24"/>
                <w:szCs w:val="24"/>
              </w:rPr>
              <w:t xml:space="preserve">голосів. </w:t>
            </w:r>
          </w:p>
          <w:p w:rsidR="001D69B8" w:rsidRDefault="00CA3731" w:rsidP="00F54A90">
            <w:pPr>
              <w:spacing w:line="276" w:lineRule="auto"/>
              <w:jc w:val="both"/>
              <w:rPr>
                <w:color w:val="00000A"/>
                <w:sz w:val="24"/>
                <w:szCs w:val="24"/>
              </w:rPr>
            </w:pPr>
            <w:r>
              <w:rPr>
                <w:b/>
                <w:color w:val="00000A"/>
                <w:sz w:val="24"/>
                <w:szCs w:val="24"/>
              </w:rPr>
              <w:t>4. Подання проектів</w:t>
            </w:r>
          </w:p>
          <w:p w:rsidR="001D69B8" w:rsidRDefault="00CA3731" w:rsidP="00F54A90">
            <w:pPr>
              <w:spacing w:line="276" w:lineRule="auto"/>
              <w:jc w:val="both"/>
              <w:rPr>
                <w:color w:val="00000A"/>
                <w:sz w:val="24"/>
                <w:szCs w:val="24"/>
              </w:rPr>
            </w:pPr>
            <w:r>
              <w:rPr>
                <w:color w:val="00000A"/>
                <w:sz w:val="24"/>
                <w:szCs w:val="24"/>
              </w:rPr>
              <w:t xml:space="preserve">4.1. Для </w:t>
            </w:r>
            <w:r>
              <w:rPr>
                <w:sz w:val="24"/>
                <w:szCs w:val="24"/>
              </w:rPr>
              <w:t xml:space="preserve">подання проекту його автору необхідно заповнити “Бланк </w:t>
            </w:r>
            <w:r>
              <w:rPr>
                <w:color w:val="00000A"/>
                <w:sz w:val="24"/>
                <w:szCs w:val="24"/>
              </w:rPr>
              <w:t xml:space="preserve">проекту Громадського бюджету м. Миргорода на 20__ рік” на сервісі “Громадський бюджет” </w:t>
            </w:r>
            <w:hyperlink r:id="rId11">
              <w:r>
                <w:rPr>
                  <w:color w:val="1155CC"/>
                  <w:sz w:val="24"/>
                  <w:szCs w:val="24"/>
                  <w:u w:val="single"/>
                </w:rPr>
                <w:t>http://initiativ.e-dem.in.ua</w:t>
              </w:r>
            </w:hyperlink>
            <w:r>
              <w:rPr>
                <w:color w:val="00000A"/>
                <w:sz w:val="24"/>
                <w:szCs w:val="24"/>
              </w:rPr>
              <w:t xml:space="preserve"> </w:t>
            </w:r>
            <w:r>
              <w:rPr>
                <w:sz w:val="24"/>
                <w:szCs w:val="24"/>
              </w:rPr>
              <w:t>за формою згідно з Додатком 1 до</w:t>
            </w:r>
            <w:r>
              <w:rPr>
                <w:color w:val="00000A"/>
                <w:sz w:val="24"/>
                <w:szCs w:val="24"/>
              </w:rPr>
              <w:t xml:space="preserve"> цього Положення.</w:t>
            </w:r>
          </w:p>
          <w:p w:rsidR="001D69B8" w:rsidRPr="00653AF9" w:rsidRDefault="00CA3731" w:rsidP="00F54A90">
            <w:pPr>
              <w:spacing w:line="276" w:lineRule="auto"/>
              <w:jc w:val="both"/>
              <w:rPr>
                <w:color w:val="000000" w:themeColor="text1"/>
                <w:sz w:val="24"/>
                <w:szCs w:val="24"/>
              </w:rPr>
            </w:pPr>
            <w:r>
              <w:rPr>
                <w:color w:val="00000A"/>
                <w:sz w:val="24"/>
                <w:szCs w:val="24"/>
              </w:rPr>
              <w:t xml:space="preserve">4.2. Модератори сервісу “Громадський </w:t>
            </w:r>
            <w:r w:rsidRPr="00653AF9">
              <w:rPr>
                <w:color w:val="000000" w:themeColor="text1"/>
                <w:sz w:val="24"/>
                <w:szCs w:val="24"/>
              </w:rPr>
              <w:t xml:space="preserve">бюджет” призначаються розпорядженням міського голови за поданням Робочої групи. </w:t>
            </w:r>
          </w:p>
          <w:p w:rsidR="001D69B8" w:rsidRDefault="00CA3731" w:rsidP="00F54A90">
            <w:pPr>
              <w:spacing w:line="276" w:lineRule="auto"/>
              <w:jc w:val="both"/>
              <w:rPr>
                <w:color w:val="00000A"/>
                <w:sz w:val="24"/>
                <w:szCs w:val="24"/>
              </w:rPr>
            </w:pPr>
            <w:r>
              <w:rPr>
                <w:color w:val="00000A"/>
                <w:sz w:val="24"/>
                <w:szCs w:val="24"/>
              </w:rPr>
              <w:t xml:space="preserve">4.3. Модератор </w:t>
            </w:r>
            <w:r w:rsidRPr="00653AF9">
              <w:rPr>
                <w:color w:val="000000" w:themeColor="text1"/>
                <w:sz w:val="24"/>
                <w:szCs w:val="24"/>
              </w:rPr>
              <w:t xml:space="preserve">протягом 3 робочих днів після подання чи внесення змін перевіряє </w:t>
            </w:r>
            <w:r>
              <w:rPr>
                <w:color w:val="00000A"/>
                <w:sz w:val="24"/>
                <w:szCs w:val="24"/>
              </w:rPr>
              <w:t xml:space="preserve">подану на сервіс автором інформацію  на відсутність ненормативної лексики, наклепів, образ, закликів до насильства, повалення влади, зміни конституційного ладу країни, </w:t>
            </w:r>
            <w:r>
              <w:rPr>
                <w:color w:val="00000A"/>
                <w:sz w:val="24"/>
                <w:szCs w:val="24"/>
                <w:highlight w:val="white"/>
              </w:rPr>
              <w:t xml:space="preserve">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w:t>
            </w:r>
            <w:r>
              <w:rPr>
                <w:color w:val="00000A"/>
                <w:sz w:val="24"/>
                <w:szCs w:val="24"/>
              </w:rPr>
              <w:t xml:space="preserve">тощо. </w:t>
            </w:r>
          </w:p>
          <w:p w:rsidR="001D69B8" w:rsidRDefault="00CA3731" w:rsidP="00F54A90">
            <w:pPr>
              <w:spacing w:line="276" w:lineRule="auto"/>
              <w:jc w:val="both"/>
              <w:rPr>
                <w:color w:val="00000A"/>
                <w:sz w:val="24"/>
                <w:szCs w:val="24"/>
              </w:rPr>
            </w:pPr>
            <w:r>
              <w:rPr>
                <w:color w:val="00000A"/>
                <w:sz w:val="24"/>
                <w:szCs w:val="24"/>
              </w:rPr>
              <w:t>4.4. Після проходження перевірки модератором проект оприлюднюється на сервісі “Громадський бюджет”.</w:t>
            </w:r>
          </w:p>
          <w:p w:rsidR="001D69B8" w:rsidRDefault="00CA3731" w:rsidP="00F54A90">
            <w:pPr>
              <w:spacing w:line="276" w:lineRule="auto"/>
              <w:jc w:val="both"/>
              <w:rPr>
                <w:color w:val="00000A"/>
                <w:sz w:val="24"/>
                <w:szCs w:val="24"/>
              </w:rPr>
            </w:pPr>
            <w:r>
              <w:rPr>
                <w:color w:val="00000A"/>
                <w:sz w:val="24"/>
                <w:szCs w:val="24"/>
              </w:rPr>
              <w:t>4.5. Проект повинен відповідати наступним істотним вимогам:</w:t>
            </w:r>
          </w:p>
          <w:p w:rsidR="001D69B8" w:rsidRDefault="00CA3731" w:rsidP="00F54A90">
            <w:pPr>
              <w:spacing w:line="276" w:lineRule="auto"/>
              <w:ind w:firstLine="142"/>
              <w:jc w:val="both"/>
              <w:rPr>
                <w:color w:val="00000A"/>
                <w:sz w:val="24"/>
                <w:szCs w:val="24"/>
              </w:rPr>
            </w:pPr>
            <w:r>
              <w:rPr>
                <w:color w:val="00000A"/>
                <w:sz w:val="24"/>
                <w:szCs w:val="24"/>
              </w:rPr>
              <w:t>1) назва проекту має відображати зміст та мету проекту,  і бути викладена лаконічно одним реченням та містити не більше 15 слів;</w:t>
            </w:r>
          </w:p>
          <w:p w:rsidR="001D69B8" w:rsidRDefault="00CA3731" w:rsidP="00F54A90">
            <w:pPr>
              <w:spacing w:line="276" w:lineRule="auto"/>
              <w:ind w:firstLine="142"/>
              <w:jc w:val="both"/>
              <w:rPr>
                <w:color w:val="00000A"/>
                <w:sz w:val="24"/>
                <w:szCs w:val="24"/>
              </w:rPr>
            </w:pPr>
            <w:r>
              <w:rPr>
                <w:color w:val="00000A"/>
                <w:sz w:val="24"/>
                <w:szCs w:val="24"/>
              </w:rPr>
              <w:t>2) проект не суперечить чинному законодавству України;</w:t>
            </w:r>
          </w:p>
          <w:p w:rsidR="001D69B8" w:rsidRDefault="00CA3731" w:rsidP="00F54A90">
            <w:pPr>
              <w:spacing w:line="276" w:lineRule="auto"/>
              <w:ind w:firstLine="142"/>
              <w:jc w:val="both"/>
              <w:rPr>
                <w:color w:val="00000A"/>
                <w:sz w:val="24"/>
                <w:szCs w:val="24"/>
              </w:rPr>
            </w:pPr>
            <w:r>
              <w:rPr>
                <w:color w:val="00000A"/>
                <w:sz w:val="24"/>
                <w:szCs w:val="24"/>
              </w:rPr>
              <w:t>3) реалізація проекту належить до компетенції виконавчих органів Миргородської міської ради;</w:t>
            </w:r>
          </w:p>
          <w:p w:rsidR="001D69B8" w:rsidRDefault="00CA3731" w:rsidP="00F54A90">
            <w:pPr>
              <w:spacing w:line="276" w:lineRule="auto"/>
              <w:ind w:firstLine="142"/>
              <w:jc w:val="both"/>
              <w:rPr>
                <w:color w:val="00000A"/>
                <w:sz w:val="24"/>
                <w:szCs w:val="24"/>
              </w:rPr>
            </w:pPr>
            <w:r>
              <w:rPr>
                <w:color w:val="00000A"/>
                <w:sz w:val="24"/>
                <w:szCs w:val="24"/>
              </w:rPr>
              <w:t>4) проект має відповідати стратегічним пріоритетам і цілям розвитку міста;</w:t>
            </w:r>
          </w:p>
          <w:p w:rsidR="001D69B8" w:rsidRDefault="00CA3731" w:rsidP="00F54A90">
            <w:pPr>
              <w:spacing w:line="276" w:lineRule="auto"/>
              <w:ind w:firstLine="142"/>
              <w:jc w:val="both"/>
              <w:rPr>
                <w:color w:val="00000A"/>
                <w:sz w:val="24"/>
                <w:szCs w:val="24"/>
              </w:rPr>
            </w:pPr>
            <w:r>
              <w:rPr>
                <w:color w:val="00000A"/>
                <w:sz w:val="24"/>
                <w:szCs w:val="24"/>
              </w:rPr>
              <w:t>5) проект має відповідати Генеральному плану міста, іншій містобудівній документації;</w:t>
            </w:r>
          </w:p>
          <w:p w:rsidR="001D69B8" w:rsidRPr="00653AF9" w:rsidRDefault="00CA3731" w:rsidP="00F54A90">
            <w:pPr>
              <w:spacing w:line="276" w:lineRule="auto"/>
              <w:ind w:firstLine="142"/>
              <w:jc w:val="both"/>
              <w:rPr>
                <w:color w:val="000000" w:themeColor="text1"/>
                <w:sz w:val="24"/>
                <w:szCs w:val="24"/>
              </w:rPr>
            </w:pPr>
            <w:r>
              <w:rPr>
                <w:color w:val="00000A"/>
                <w:sz w:val="24"/>
                <w:szCs w:val="24"/>
              </w:rPr>
              <w:t xml:space="preserve">6) проект має реалізовуватись на території міста Миргорода, на землях, які </w:t>
            </w:r>
            <w:r w:rsidRPr="00653AF9">
              <w:rPr>
                <w:color w:val="000000" w:themeColor="text1"/>
                <w:sz w:val="24"/>
                <w:szCs w:val="24"/>
              </w:rPr>
              <w:t>перебувають у власності або користуванні територіальної громади міста або ОСББ, на території будівель (приміщень) загального користування та об'єктів соціально-культурної сфери комунальної форми власності, та/або об'єктах, що перебувають у власності (користуванні) ОСББ.</w:t>
            </w:r>
          </w:p>
          <w:p w:rsidR="001D69B8" w:rsidRPr="0022737C" w:rsidRDefault="00CA3731" w:rsidP="00F54A90">
            <w:pPr>
              <w:spacing w:line="276" w:lineRule="auto"/>
              <w:ind w:firstLine="700"/>
              <w:jc w:val="both"/>
              <w:rPr>
                <w:color w:val="000000" w:themeColor="text1"/>
                <w:sz w:val="24"/>
                <w:szCs w:val="24"/>
              </w:rPr>
            </w:pPr>
            <w:r>
              <w:rPr>
                <w:color w:val="00000A"/>
                <w:sz w:val="24"/>
                <w:szCs w:val="24"/>
              </w:rPr>
              <w:t xml:space="preserve">При формуванні проектів,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регіонального розвитку та будівництва України www.minregion.gov.ua (підрозділ «Ціноутворення» розділу «Ціноутворення, експертиза та розвиток </w:t>
            </w:r>
            <w:r w:rsidRPr="0022737C">
              <w:rPr>
                <w:color w:val="000000" w:themeColor="text1"/>
                <w:sz w:val="24"/>
                <w:szCs w:val="24"/>
              </w:rPr>
              <w:t xml:space="preserve">будівельної діяльності»). </w:t>
            </w:r>
          </w:p>
          <w:p w:rsidR="001D69B8" w:rsidRPr="0022737C" w:rsidRDefault="00CA3731" w:rsidP="00F54A90">
            <w:pPr>
              <w:spacing w:line="276" w:lineRule="auto"/>
              <w:jc w:val="both"/>
              <w:rPr>
                <w:color w:val="000000" w:themeColor="text1"/>
                <w:sz w:val="24"/>
                <w:szCs w:val="24"/>
              </w:rPr>
            </w:pPr>
            <w:r w:rsidRPr="0022737C">
              <w:rPr>
                <w:color w:val="000000" w:themeColor="text1"/>
                <w:sz w:val="24"/>
                <w:szCs w:val="24"/>
              </w:rPr>
              <w:t>4.</w:t>
            </w:r>
            <w:r w:rsidR="006978BC">
              <w:rPr>
                <w:color w:val="000000" w:themeColor="text1"/>
                <w:sz w:val="24"/>
                <w:szCs w:val="24"/>
              </w:rPr>
              <w:t>6</w:t>
            </w:r>
            <w:r w:rsidRPr="0022737C">
              <w:rPr>
                <w:color w:val="000000" w:themeColor="text1"/>
                <w:sz w:val="24"/>
                <w:szCs w:val="24"/>
              </w:rPr>
              <w:t>. Термін подачі проектів:</w:t>
            </w:r>
            <w:r w:rsidR="0022737C">
              <w:rPr>
                <w:color w:val="000000" w:themeColor="text1"/>
                <w:sz w:val="24"/>
                <w:szCs w:val="24"/>
              </w:rPr>
              <w:t xml:space="preserve"> </w:t>
            </w:r>
            <w:r w:rsidR="002141EE">
              <w:rPr>
                <w:color w:val="000000" w:themeColor="text1"/>
                <w:sz w:val="24"/>
                <w:szCs w:val="24"/>
              </w:rPr>
              <w:t>у</w:t>
            </w:r>
            <w:r w:rsidRPr="0022737C">
              <w:rPr>
                <w:color w:val="000000" w:themeColor="text1"/>
                <w:sz w:val="24"/>
                <w:szCs w:val="24"/>
              </w:rPr>
              <w:t xml:space="preserve"> 2017 році </w:t>
            </w:r>
            <w:r w:rsidR="0022737C">
              <w:rPr>
                <w:color w:val="000000" w:themeColor="text1"/>
                <w:sz w:val="24"/>
                <w:szCs w:val="24"/>
              </w:rPr>
              <w:t>–</w:t>
            </w:r>
            <w:r w:rsidRPr="0022737C">
              <w:rPr>
                <w:color w:val="000000" w:themeColor="text1"/>
                <w:sz w:val="24"/>
                <w:szCs w:val="24"/>
              </w:rPr>
              <w:t xml:space="preserve"> </w:t>
            </w:r>
            <w:r w:rsidR="0022737C">
              <w:rPr>
                <w:color w:val="000000" w:themeColor="text1"/>
                <w:sz w:val="24"/>
                <w:szCs w:val="24"/>
              </w:rPr>
              <w:t xml:space="preserve">45 </w:t>
            </w:r>
            <w:r w:rsidR="0022737C" w:rsidRPr="0022737C">
              <w:rPr>
                <w:color w:val="000000" w:themeColor="text1"/>
                <w:sz w:val="24"/>
                <w:szCs w:val="24"/>
              </w:rPr>
              <w:t>календарних днів</w:t>
            </w:r>
            <w:r w:rsidR="0022737C">
              <w:rPr>
                <w:color w:val="000000" w:themeColor="text1"/>
                <w:sz w:val="24"/>
                <w:szCs w:val="24"/>
              </w:rPr>
              <w:t xml:space="preserve"> </w:t>
            </w:r>
            <w:r w:rsidRPr="0022737C">
              <w:rPr>
                <w:color w:val="000000" w:themeColor="text1"/>
                <w:sz w:val="24"/>
                <w:szCs w:val="24"/>
              </w:rPr>
              <w:t>з 1</w:t>
            </w:r>
            <w:r w:rsidR="0022737C">
              <w:rPr>
                <w:color w:val="000000" w:themeColor="text1"/>
                <w:sz w:val="24"/>
                <w:szCs w:val="24"/>
              </w:rPr>
              <w:t>0</w:t>
            </w:r>
            <w:r w:rsidRPr="0022737C">
              <w:rPr>
                <w:color w:val="000000" w:themeColor="text1"/>
                <w:sz w:val="24"/>
                <w:szCs w:val="24"/>
              </w:rPr>
              <w:t xml:space="preserve"> липня, </w:t>
            </w:r>
            <w:r w:rsidR="0022737C">
              <w:rPr>
                <w:color w:val="000000" w:themeColor="text1"/>
                <w:sz w:val="24"/>
                <w:szCs w:val="24"/>
              </w:rPr>
              <w:t>з 2018 року</w:t>
            </w:r>
            <w:r w:rsidRPr="0022737C">
              <w:rPr>
                <w:color w:val="000000" w:themeColor="text1"/>
                <w:sz w:val="24"/>
                <w:szCs w:val="24"/>
              </w:rPr>
              <w:t xml:space="preserve"> - </w:t>
            </w:r>
            <w:r w:rsidR="0022737C" w:rsidRPr="0022737C">
              <w:rPr>
                <w:color w:val="000000" w:themeColor="text1"/>
                <w:sz w:val="24"/>
                <w:szCs w:val="24"/>
              </w:rPr>
              <w:t xml:space="preserve">30 календарних днів </w:t>
            </w:r>
            <w:r w:rsidRPr="0022737C">
              <w:rPr>
                <w:color w:val="000000" w:themeColor="text1"/>
                <w:sz w:val="24"/>
                <w:szCs w:val="24"/>
              </w:rPr>
              <w:t>з 15 квітня.</w:t>
            </w:r>
          </w:p>
          <w:p w:rsidR="006978BC" w:rsidRDefault="00CA3731" w:rsidP="00F54A90">
            <w:pPr>
              <w:spacing w:line="276" w:lineRule="auto"/>
              <w:jc w:val="both"/>
              <w:rPr>
                <w:color w:val="000000" w:themeColor="text1"/>
                <w:sz w:val="24"/>
                <w:szCs w:val="24"/>
              </w:rPr>
            </w:pPr>
            <w:r w:rsidRPr="0022737C">
              <w:rPr>
                <w:color w:val="000000" w:themeColor="text1"/>
                <w:sz w:val="24"/>
                <w:szCs w:val="24"/>
              </w:rPr>
              <w:t>4.</w:t>
            </w:r>
            <w:r w:rsidR="006978BC">
              <w:rPr>
                <w:color w:val="000000" w:themeColor="text1"/>
                <w:sz w:val="24"/>
                <w:szCs w:val="24"/>
              </w:rPr>
              <w:t>7</w:t>
            </w:r>
            <w:r w:rsidRPr="0022737C">
              <w:rPr>
                <w:color w:val="000000" w:themeColor="text1"/>
                <w:sz w:val="24"/>
                <w:szCs w:val="24"/>
              </w:rPr>
              <w:t xml:space="preserve">. Протягом терміну подачі проектів Робоча група для потенційних авторів проектів організовує дві консультації щодо подання проектів. Перша консультація надається </w:t>
            </w:r>
            <w:r w:rsidR="00B54766">
              <w:rPr>
                <w:color w:val="000000" w:themeColor="text1"/>
                <w:sz w:val="24"/>
                <w:szCs w:val="24"/>
              </w:rPr>
              <w:t>у робочий день протягом</w:t>
            </w:r>
            <w:r w:rsidRPr="0022737C">
              <w:rPr>
                <w:color w:val="000000" w:themeColor="text1"/>
                <w:sz w:val="24"/>
                <w:szCs w:val="24"/>
              </w:rPr>
              <w:t xml:space="preserve"> </w:t>
            </w:r>
            <w:r w:rsidR="00B54766">
              <w:rPr>
                <w:color w:val="000000" w:themeColor="text1"/>
                <w:sz w:val="24"/>
                <w:szCs w:val="24"/>
              </w:rPr>
              <w:t xml:space="preserve"> першого</w:t>
            </w:r>
            <w:r w:rsidRPr="0022737C">
              <w:rPr>
                <w:color w:val="000000" w:themeColor="text1"/>
                <w:sz w:val="24"/>
                <w:szCs w:val="24"/>
              </w:rPr>
              <w:t xml:space="preserve"> </w:t>
            </w:r>
            <w:r w:rsidR="00B54766">
              <w:rPr>
                <w:color w:val="000000" w:themeColor="text1"/>
                <w:sz w:val="24"/>
                <w:szCs w:val="24"/>
              </w:rPr>
              <w:t>тижня</w:t>
            </w:r>
            <w:r w:rsidRPr="0022737C">
              <w:rPr>
                <w:color w:val="000000" w:themeColor="text1"/>
                <w:sz w:val="24"/>
                <w:szCs w:val="24"/>
              </w:rPr>
              <w:t xml:space="preserve"> з дати початку прийому заявок, друга </w:t>
            </w:r>
            <w:r w:rsidR="00B54766">
              <w:rPr>
                <w:color w:val="000000" w:themeColor="text1"/>
                <w:sz w:val="24"/>
                <w:szCs w:val="24"/>
              </w:rPr>
              <w:t>–</w:t>
            </w:r>
            <w:r w:rsidRPr="0022737C">
              <w:rPr>
                <w:color w:val="000000" w:themeColor="text1"/>
                <w:sz w:val="24"/>
                <w:szCs w:val="24"/>
              </w:rPr>
              <w:t xml:space="preserve"> </w:t>
            </w:r>
            <w:r w:rsidR="00B54766">
              <w:rPr>
                <w:color w:val="000000" w:themeColor="text1"/>
                <w:sz w:val="24"/>
                <w:szCs w:val="24"/>
              </w:rPr>
              <w:t xml:space="preserve">не раніше, </w:t>
            </w:r>
            <w:r w:rsidR="00B54766">
              <w:rPr>
                <w:color w:val="000000" w:themeColor="text1"/>
                <w:sz w:val="24"/>
                <w:szCs w:val="24"/>
              </w:rPr>
              <w:lastRenderedPageBreak/>
              <w:t xml:space="preserve">ніж </w:t>
            </w:r>
            <w:r w:rsidRPr="0022737C">
              <w:rPr>
                <w:color w:val="000000" w:themeColor="text1"/>
                <w:sz w:val="24"/>
                <w:szCs w:val="24"/>
              </w:rPr>
              <w:t xml:space="preserve">через 14 </w:t>
            </w:r>
            <w:r w:rsidR="00B54766">
              <w:rPr>
                <w:color w:val="000000" w:themeColor="text1"/>
                <w:sz w:val="24"/>
                <w:szCs w:val="24"/>
              </w:rPr>
              <w:t xml:space="preserve">календарних </w:t>
            </w:r>
            <w:r w:rsidRPr="0022737C">
              <w:rPr>
                <w:color w:val="000000" w:themeColor="text1"/>
                <w:sz w:val="24"/>
                <w:szCs w:val="24"/>
              </w:rPr>
              <w:t>днів</w:t>
            </w:r>
            <w:r w:rsidR="00B54766">
              <w:rPr>
                <w:color w:val="000000" w:themeColor="text1"/>
                <w:sz w:val="24"/>
                <w:szCs w:val="24"/>
              </w:rPr>
              <w:t xml:space="preserve"> від першої консультації</w:t>
            </w:r>
            <w:r w:rsidRPr="0022737C">
              <w:rPr>
                <w:color w:val="000000" w:themeColor="text1"/>
                <w:sz w:val="24"/>
                <w:szCs w:val="24"/>
              </w:rPr>
              <w:t>. Про місце і час проведення консультацій повідомляється на сайті міської ради.</w:t>
            </w:r>
          </w:p>
          <w:p w:rsidR="001D69B8" w:rsidRDefault="00CA3731" w:rsidP="00F54A90">
            <w:pPr>
              <w:spacing w:line="276" w:lineRule="auto"/>
              <w:jc w:val="both"/>
              <w:rPr>
                <w:color w:val="00000A"/>
                <w:sz w:val="24"/>
                <w:szCs w:val="24"/>
              </w:rPr>
            </w:pPr>
            <w:r>
              <w:rPr>
                <w:color w:val="00000A"/>
                <w:sz w:val="24"/>
                <w:szCs w:val="24"/>
              </w:rPr>
              <w:t>4.</w:t>
            </w:r>
            <w:r w:rsidR="007A7133">
              <w:rPr>
                <w:color w:val="00000A"/>
                <w:sz w:val="24"/>
                <w:szCs w:val="24"/>
              </w:rPr>
              <w:t>8</w:t>
            </w:r>
            <w:r>
              <w:rPr>
                <w:color w:val="00000A"/>
                <w:sz w:val="24"/>
                <w:szCs w:val="24"/>
              </w:rPr>
              <w:t>. Кількість проектів від одного автора не може бути більшою трь</w:t>
            </w:r>
            <w:r>
              <w:rPr>
                <w:sz w:val="24"/>
                <w:szCs w:val="24"/>
              </w:rPr>
              <w:t xml:space="preserve">ох на один рік. </w:t>
            </w:r>
          </w:p>
          <w:p w:rsidR="001D69B8" w:rsidRDefault="007A7133" w:rsidP="00F54A90">
            <w:pPr>
              <w:spacing w:line="276" w:lineRule="auto"/>
              <w:jc w:val="both"/>
              <w:rPr>
                <w:color w:val="00000A"/>
                <w:sz w:val="24"/>
                <w:szCs w:val="24"/>
              </w:rPr>
            </w:pPr>
            <w:r>
              <w:rPr>
                <w:color w:val="00000A"/>
                <w:sz w:val="24"/>
                <w:szCs w:val="24"/>
              </w:rPr>
              <w:t>4.9</w:t>
            </w:r>
            <w:r w:rsidR="00CA3731">
              <w:rPr>
                <w:color w:val="00000A"/>
                <w:sz w:val="24"/>
                <w:szCs w:val="24"/>
              </w:rPr>
              <w:t>.</w:t>
            </w:r>
            <w:r w:rsidR="004A7EB5">
              <w:rPr>
                <w:color w:val="00000A"/>
                <w:sz w:val="24"/>
                <w:szCs w:val="24"/>
              </w:rPr>
              <w:t xml:space="preserve"> </w:t>
            </w:r>
            <w:r w:rsidR="00CA3731">
              <w:rPr>
                <w:color w:val="00000A"/>
                <w:sz w:val="24"/>
                <w:szCs w:val="24"/>
              </w:rPr>
              <w:t xml:space="preserve"> При реєстрації автора на сервісі “Громадський бюджет”, автор вказує наступні дані:</w:t>
            </w:r>
          </w:p>
          <w:p w:rsidR="001D69B8" w:rsidRDefault="00CA3731" w:rsidP="00F54A90">
            <w:pPr>
              <w:numPr>
                <w:ilvl w:val="0"/>
                <w:numId w:val="1"/>
              </w:numPr>
              <w:spacing w:line="276" w:lineRule="auto"/>
              <w:ind w:hanging="360"/>
              <w:contextualSpacing/>
              <w:jc w:val="both"/>
              <w:rPr>
                <w:color w:val="00000A"/>
                <w:sz w:val="24"/>
                <w:szCs w:val="24"/>
              </w:rPr>
            </w:pPr>
            <w:r>
              <w:rPr>
                <w:color w:val="00000A"/>
                <w:sz w:val="24"/>
                <w:szCs w:val="24"/>
              </w:rPr>
              <w:t xml:space="preserve">для оприлюднення: своє </w:t>
            </w:r>
            <w:r w:rsidR="004A7EB5">
              <w:rPr>
                <w:color w:val="00000A"/>
                <w:sz w:val="24"/>
                <w:szCs w:val="24"/>
              </w:rPr>
              <w:t>п</w:t>
            </w:r>
            <w:r>
              <w:rPr>
                <w:color w:val="00000A"/>
                <w:sz w:val="24"/>
                <w:szCs w:val="24"/>
              </w:rPr>
              <w:t>різвище, ім’я, по</w:t>
            </w:r>
            <w:r w:rsidR="004A7EB5">
              <w:rPr>
                <w:color w:val="00000A"/>
                <w:sz w:val="24"/>
                <w:szCs w:val="24"/>
              </w:rPr>
              <w:t xml:space="preserve"> </w:t>
            </w:r>
            <w:r w:rsidR="00375496">
              <w:rPr>
                <w:color w:val="00000A"/>
                <w:sz w:val="24"/>
                <w:szCs w:val="24"/>
              </w:rPr>
              <w:t>батькові, як дізнався про ГБ (</w:t>
            </w:r>
            <w:r>
              <w:rPr>
                <w:color w:val="00000A"/>
                <w:sz w:val="24"/>
                <w:szCs w:val="24"/>
              </w:rPr>
              <w:t xml:space="preserve">рада мікрорайону, сайт міської ради, телебачення, </w:t>
            </w:r>
            <w:proofErr w:type="spellStart"/>
            <w:r w:rsidR="00375496">
              <w:rPr>
                <w:color w:val="00000A"/>
                <w:sz w:val="24"/>
                <w:szCs w:val="24"/>
              </w:rPr>
              <w:t>соцмережі</w:t>
            </w:r>
            <w:proofErr w:type="spellEnd"/>
            <w:r w:rsidR="00375496">
              <w:rPr>
                <w:color w:val="00000A"/>
                <w:sz w:val="24"/>
                <w:szCs w:val="24"/>
              </w:rPr>
              <w:t xml:space="preserve">, газета, </w:t>
            </w:r>
            <w:r>
              <w:rPr>
                <w:color w:val="00000A"/>
                <w:sz w:val="24"/>
                <w:szCs w:val="24"/>
              </w:rPr>
              <w:t>знайомі, інше);</w:t>
            </w:r>
          </w:p>
          <w:p w:rsidR="001D69B8" w:rsidRDefault="00CA3731" w:rsidP="00F54A90">
            <w:pPr>
              <w:numPr>
                <w:ilvl w:val="0"/>
                <w:numId w:val="1"/>
              </w:numPr>
              <w:spacing w:line="276" w:lineRule="auto"/>
              <w:ind w:hanging="360"/>
              <w:contextualSpacing/>
              <w:jc w:val="both"/>
              <w:rPr>
                <w:color w:val="00000A"/>
                <w:sz w:val="24"/>
                <w:szCs w:val="24"/>
              </w:rPr>
            </w:pPr>
            <w:r>
              <w:rPr>
                <w:color w:val="00000A"/>
                <w:sz w:val="24"/>
                <w:szCs w:val="24"/>
              </w:rPr>
              <w:t>не для оприлюднення: е</w:t>
            </w:r>
            <w:r w:rsidR="004A7EB5">
              <w:rPr>
                <w:color w:val="00000A"/>
                <w:sz w:val="24"/>
                <w:szCs w:val="24"/>
              </w:rPr>
              <w:t>лектронну пошту, телефон, адресу</w:t>
            </w:r>
            <w:r>
              <w:rPr>
                <w:color w:val="00000A"/>
                <w:sz w:val="24"/>
                <w:szCs w:val="24"/>
              </w:rPr>
              <w:t xml:space="preserve"> проживання, </w:t>
            </w:r>
            <w:r w:rsidR="00406271">
              <w:rPr>
                <w:color w:val="00000A"/>
                <w:sz w:val="24"/>
                <w:szCs w:val="24"/>
              </w:rPr>
              <w:t xml:space="preserve">вік, </w:t>
            </w:r>
            <w:r>
              <w:rPr>
                <w:color w:val="00000A"/>
                <w:sz w:val="24"/>
                <w:szCs w:val="24"/>
              </w:rPr>
              <w:t>рід занять (учень, студент, непрацюючий, пенсіонер, працюючий в сфері комерційній, бюджетній).</w:t>
            </w:r>
          </w:p>
          <w:p w:rsidR="001D69B8" w:rsidRDefault="001D69B8" w:rsidP="00F54A90">
            <w:pPr>
              <w:spacing w:line="276" w:lineRule="auto"/>
              <w:jc w:val="both"/>
              <w:rPr>
                <w:color w:val="00000A"/>
                <w:sz w:val="24"/>
                <w:szCs w:val="24"/>
              </w:rPr>
            </w:pPr>
          </w:p>
          <w:p w:rsidR="001D69B8" w:rsidRDefault="00CA3731" w:rsidP="00F54A90">
            <w:pPr>
              <w:spacing w:line="276" w:lineRule="auto"/>
              <w:jc w:val="both"/>
              <w:rPr>
                <w:color w:val="00000A"/>
                <w:sz w:val="24"/>
                <w:szCs w:val="24"/>
              </w:rPr>
            </w:pPr>
            <w:r>
              <w:rPr>
                <w:b/>
                <w:sz w:val="24"/>
                <w:szCs w:val="24"/>
              </w:rPr>
              <w:t>5. Аналіз проектів</w:t>
            </w:r>
          </w:p>
          <w:p w:rsidR="00375496" w:rsidRDefault="00CA3731" w:rsidP="00F54A90">
            <w:pPr>
              <w:jc w:val="both"/>
              <w:rPr>
                <w:color w:val="00000A"/>
                <w:sz w:val="24"/>
                <w:szCs w:val="24"/>
              </w:rPr>
            </w:pPr>
            <w:r>
              <w:rPr>
                <w:color w:val="00000A"/>
                <w:sz w:val="24"/>
                <w:szCs w:val="24"/>
              </w:rPr>
              <w:t>5.1. Усі подані проекти після проходження перевірки модератором</w:t>
            </w:r>
            <w:r w:rsidR="00375496">
              <w:rPr>
                <w:color w:val="00000A"/>
                <w:sz w:val="24"/>
                <w:szCs w:val="24"/>
              </w:rPr>
              <w:t xml:space="preserve"> та оприлюднення</w:t>
            </w:r>
            <w:r>
              <w:rPr>
                <w:color w:val="00000A"/>
                <w:sz w:val="24"/>
                <w:szCs w:val="24"/>
              </w:rPr>
              <w:t xml:space="preserve"> до початку голосування  підлягають попередньому аналізу за формою згідно з Додатком 2 до цього Положення.</w:t>
            </w:r>
          </w:p>
          <w:p w:rsidR="001D69B8" w:rsidRDefault="00CA3731" w:rsidP="00F54A90">
            <w:pPr>
              <w:jc w:val="both"/>
              <w:rPr>
                <w:i/>
                <w:color w:val="00000A"/>
                <w:sz w:val="24"/>
                <w:szCs w:val="24"/>
              </w:rPr>
            </w:pPr>
            <w:r>
              <w:rPr>
                <w:color w:val="00000A"/>
                <w:sz w:val="24"/>
                <w:szCs w:val="24"/>
              </w:rPr>
              <w:t xml:space="preserve">5.2. Робоча група протягом терміну подачі проектів на своїх щотижневих засіданнях з залученням профільних відділів міської ради проводить </w:t>
            </w:r>
            <w:r w:rsidR="004A7EB5">
              <w:rPr>
                <w:color w:val="00000A"/>
                <w:sz w:val="24"/>
                <w:szCs w:val="24"/>
              </w:rPr>
              <w:t>а</w:t>
            </w:r>
            <w:r>
              <w:rPr>
                <w:color w:val="00000A"/>
                <w:sz w:val="24"/>
                <w:szCs w:val="24"/>
              </w:rPr>
              <w:t>наліз проекту з точки зору його наповнення, змісту (розділ І Додатку 2цього Положення)</w:t>
            </w:r>
            <w:r>
              <w:rPr>
                <w:i/>
                <w:color w:val="00000A"/>
                <w:sz w:val="24"/>
                <w:szCs w:val="24"/>
              </w:rPr>
              <w:t>.</w:t>
            </w:r>
          </w:p>
          <w:p w:rsidR="0076617E" w:rsidRDefault="00CA3731" w:rsidP="00F54A90">
            <w:pPr>
              <w:jc w:val="both"/>
              <w:rPr>
                <w:color w:val="00000A"/>
                <w:sz w:val="24"/>
                <w:szCs w:val="24"/>
              </w:rPr>
            </w:pPr>
            <w:r>
              <w:rPr>
                <w:color w:val="00000A"/>
                <w:sz w:val="24"/>
                <w:szCs w:val="24"/>
              </w:rPr>
              <w:t xml:space="preserve">5.2.1. Наступного робочого дня після кожного щотижневого засідання, секретар </w:t>
            </w:r>
            <w:r w:rsidR="00F27671">
              <w:rPr>
                <w:color w:val="00000A"/>
                <w:sz w:val="24"/>
                <w:szCs w:val="24"/>
              </w:rPr>
              <w:t>робочої групи</w:t>
            </w:r>
            <w:r>
              <w:rPr>
                <w:color w:val="00000A"/>
                <w:sz w:val="24"/>
                <w:szCs w:val="24"/>
              </w:rPr>
              <w:t xml:space="preserve"> надсилає електронною поштою головному розпоряднику коштів, до повноважень якого відноситься реалізація ГБ, по кожному проекту, що розглядався, </w:t>
            </w:r>
            <w:r w:rsidR="004A7EB5">
              <w:rPr>
                <w:color w:val="00000A"/>
                <w:sz w:val="24"/>
                <w:szCs w:val="24"/>
              </w:rPr>
              <w:t>бланк</w:t>
            </w:r>
            <w:r>
              <w:rPr>
                <w:i/>
                <w:color w:val="00000A"/>
                <w:sz w:val="24"/>
                <w:szCs w:val="24"/>
              </w:rPr>
              <w:t xml:space="preserve"> </w:t>
            </w:r>
            <w:r>
              <w:rPr>
                <w:color w:val="00000A"/>
                <w:sz w:val="24"/>
                <w:szCs w:val="24"/>
              </w:rPr>
              <w:t>аналізу проект</w:t>
            </w:r>
            <w:r w:rsidR="0076617E">
              <w:rPr>
                <w:color w:val="00000A"/>
                <w:sz w:val="24"/>
                <w:szCs w:val="24"/>
              </w:rPr>
              <w:t xml:space="preserve">у з точки зору його наповнення, </w:t>
            </w:r>
            <w:r>
              <w:rPr>
                <w:color w:val="00000A"/>
                <w:sz w:val="24"/>
                <w:szCs w:val="24"/>
              </w:rPr>
              <w:t>змісту.</w:t>
            </w:r>
          </w:p>
          <w:p w:rsidR="001D69B8" w:rsidRDefault="00CA3731" w:rsidP="00F54A90">
            <w:pPr>
              <w:jc w:val="both"/>
              <w:rPr>
                <w:color w:val="00000A"/>
                <w:sz w:val="24"/>
                <w:szCs w:val="24"/>
              </w:rPr>
            </w:pPr>
            <w:r>
              <w:rPr>
                <w:color w:val="00000A"/>
                <w:sz w:val="24"/>
                <w:szCs w:val="24"/>
              </w:rPr>
              <w:t>5.3. Протягом 14 календарних днів головний розпорядник коштів, до повноважень якого відноситься реалізація ГБ:</w:t>
            </w:r>
          </w:p>
          <w:p w:rsidR="001D69B8" w:rsidRDefault="00CA3731" w:rsidP="00F54A90">
            <w:pPr>
              <w:jc w:val="both"/>
              <w:rPr>
                <w:color w:val="00000A"/>
                <w:sz w:val="24"/>
                <w:szCs w:val="24"/>
              </w:rPr>
            </w:pPr>
            <w:r>
              <w:rPr>
                <w:color w:val="00000A"/>
                <w:sz w:val="24"/>
                <w:szCs w:val="24"/>
              </w:rPr>
              <w:t xml:space="preserve">5.3.1. здійснює </w:t>
            </w:r>
            <w:r w:rsidR="004A7EB5">
              <w:rPr>
                <w:color w:val="00000A"/>
                <w:sz w:val="24"/>
                <w:szCs w:val="24"/>
              </w:rPr>
              <w:t>а</w:t>
            </w:r>
            <w:r>
              <w:rPr>
                <w:color w:val="00000A"/>
                <w:sz w:val="24"/>
                <w:szCs w:val="24"/>
              </w:rPr>
              <w:t>наліз проекту на предмет можливості або неможливості його реалізації (розділ ІІ Додатку 2</w:t>
            </w:r>
            <w:r w:rsidR="0076617E">
              <w:rPr>
                <w:color w:val="00000A"/>
                <w:sz w:val="24"/>
                <w:szCs w:val="24"/>
              </w:rPr>
              <w:t xml:space="preserve"> </w:t>
            </w:r>
            <w:r>
              <w:rPr>
                <w:color w:val="00000A"/>
                <w:sz w:val="24"/>
                <w:szCs w:val="24"/>
              </w:rPr>
              <w:t>цього Положення);</w:t>
            </w:r>
          </w:p>
          <w:p w:rsidR="001D69B8" w:rsidRDefault="00CA3731" w:rsidP="00F54A90">
            <w:pPr>
              <w:jc w:val="both"/>
              <w:rPr>
                <w:color w:val="00000A"/>
                <w:sz w:val="24"/>
                <w:szCs w:val="24"/>
              </w:rPr>
            </w:pPr>
            <w:r>
              <w:rPr>
                <w:color w:val="00000A"/>
                <w:sz w:val="24"/>
                <w:szCs w:val="24"/>
              </w:rPr>
              <w:t xml:space="preserve">5.3.2. якщо проект є неповний або заповнений з помилками, головний розпорядник електронною поштою повідомляє про це автора проекту з </w:t>
            </w:r>
            <w:r w:rsidR="006978BC">
              <w:rPr>
                <w:color w:val="00000A"/>
                <w:sz w:val="24"/>
                <w:szCs w:val="24"/>
              </w:rPr>
              <w:t>рекомендацією</w:t>
            </w:r>
            <w:r>
              <w:rPr>
                <w:color w:val="00000A"/>
                <w:sz w:val="24"/>
                <w:szCs w:val="24"/>
              </w:rPr>
              <w:t xml:space="preserve"> внести корективи протягом </w:t>
            </w:r>
            <w:r w:rsidR="00031574">
              <w:rPr>
                <w:color w:val="00000A"/>
                <w:sz w:val="24"/>
                <w:szCs w:val="24"/>
              </w:rPr>
              <w:t>5</w:t>
            </w:r>
            <w:r>
              <w:rPr>
                <w:color w:val="00000A"/>
                <w:sz w:val="24"/>
                <w:szCs w:val="24"/>
              </w:rPr>
              <w:t xml:space="preserve"> календарних днів з дня отримання інформації про доопрацювання проекту. У разі відмови внести корективи або якщо такі корективи не були внесені протягом </w:t>
            </w:r>
            <w:r w:rsidR="00031574">
              <w:rPr>
                <w:color w:val="00000A"/>
                <w:sz w:val="24"/>
                <w:szCs w:val="24"/>
              </w:rPr>
              <w:t>5</w:t>
            </w:r>
            <w:r>
              <w:rPr>
                <w:color w:val="00000A"/>
                <w:sz w:val="24"/>
                <w:szCs w:val="24"/>
              </w:rPr>
              <w:t xml:space="preserve"> календарних днів з дня отримання відповідної інформації проект ГБ не допускається до голосування.</w:t>
            </w:r>
          </w:p>
          <w:p w:rsidR="001D69B8" w:rsidRDefault="00CA3731" w:rsidP="00F54A90">
            <w:pPr>
              <w:jc w:val="both"/>
              <w:rPr>
                <w:color w:val="00000A"/>
                <w:sz w:val="24"/>
                <w:szCs w:val="24"/>
              </w:rPr>
            </w:pPr>
            <w:r>
              <w:rPr>
                <w:color w:val="00000A"/>
                <w:sz w:val="24"/>
                <w:szCs w:val="24"/>
              </w:rPr>
              <w:t xml:space="preserve">5.4. Відповідно до отриманих зауважень робочої групи або головного розпорядника бюджетних коштів після проведеннями ними </w:t>
            </w:r>
            <w:r w:rsidR="004A7EB5">
              <w:rPr>
                <w:color w:val="00000A"/>
                <w:sz w:val="24"/>
                <w:szCs w:val="24"/>
              </w:rPr>
              <w:t>а</w:t>
            </w:r>
            <w:r>
              <w:rPr>
                <w:color w:val="00000A"/>
                <w:sz w:val="24"/>
                <w:szCs w:val="24"/>
              </w:rPr>
              <w:t>налізів автор</w:t>
            </w:r>
            <w:r w:rsidR="001B2F48">
              <w:rPr>
                <w:color w:val="00000A"/>
                <w:sz w:val="24"/>
                <w:szCs w:val="24"/>
              </w:rPr>
              <w:t xml:space="preserve"> надає модератору проект з допрацьованими зауваженнями для оприлюднення на сервісі</w:t>
            </w:r>
            <w:r>
              <w:rPr>
                <w:color w:val="00000A"/>
                <w:sz w:val="24"/>
                <w:szCs w:val="24"/>
              </w:rPr>
              <w:t>.</w:t>
            </w:r>
          </w:p>
          <w:p w:rsidR="001D69B8" w:rsidRDefault="00CA3731" w:rsidP="00F54A90">
            <w:pPr>
              <w:jc w:val="both"/>
              <w:rPr>
                <w:color w:val="00000A"/>
                <w:sz w:val="24"/>
                <w:szCs w:val="24"/>
              </w:rPr>
            </w:pPr>
            <w:r>
              <w:rPr>
                <w:color w:val="00000A"/>
                <w:sz w:val="24"/>
                <w:szCs w:val="24"/>
              </w:rPr>
              <w:t xml:space="preserve">5.4. Будь-які втручання у проектні пропозиції, у тому числі зміни об’єкта чи об’єднання з іншими, можливі лише за згодою авторів. </w:t>
            </w:r>
          </w:p>
          <w:p w:rsidR="001D69B8" w:rsidRDefault="00CA3731" w:rsidP="00F54A90">
            <w:pPr>
              <w:jc w:val="both"/>
              <w:rPr>
                <w:color w:val="00000A"/>
                <w:sz w:val="24"/>
                <w:szCs w:val="24"/>
              </w:rPr>
            </w:pPr>
            <w:r>
              <w:rPr>
                <w:color w:val="00000A"/>
                <w:sz w:val="24"/>
                <w:szCs w:val="24"/>
              </w:rPr>
              <w:t xml:space="preserve">5.5. Після отримання позитивного висновку </w:t>
            </w:r>
            <w:r w:rsidR="004A7EB5">
              <w:rPr>
                <w:color w:val="00000A"/>
                <w:sz w:val="24"/>
                <w:szCs w:val="24"/>
              </w:rPr>
              <w:t>а</w:t>
            </w:r>
            <w:r>
              <w:rPr>
                <w:color w:val="00000A"/>
                <w:sz w:val="24"/>
                <w:szCs w:val="24"/>
              </w:rPr>
              <w:t>налізу від головного розпорядника робоча група затверджує реєстри допущених до голосування проектів ГБ</w:t>
            </w:r>
            <w:r w:rsidR="00B62B57">
              <w:rPr>
                <w:color w:val="00000A"/>
                <w:sz w:val="24"/>
                <w:szCs w:val="24"/>
              </w:rPr>
              <w:t xml:space="preserve"> та реєстри недопущених проектів з зазначенням причини</w:t>
            </w:r>
            <w:r>
              <w:rPr>
                <w:color w:val="00000A"/>
                <w:sz w:val="24"/>
                <w:szCs w:val="24"/>
              </w:rPr>
              <w:t xml:space="preserve">. </w:t>
            </w:r>
          </w:p>
          <w:p w:rsidR="001D69B8" w:rsidRDefault="00CA3731" w:rsidP="00F54A90">
            <w:pPr>
              <w:jc w:val="both"/>
              <w:rPr>
                <w:color w:val="00000A"/>
                <w:sz w:val="24"/>
                <w:szCs w:val="24"/>
              </w:rPr>
            </w:pPr>
            <w:r>
              <w:rPr>
                <w:color w:val="00000A"/>
                <w:sz w:val="24"/>
                <w:szCs w:val="24"/>
              </w:rPr>
              <w:t xml:space="preserve">5.6. Секретар </w:t>
            </w:r>
            <w:r w:rsidR="00F27671">
              <w:rPr>
                <w:color w:val="00000A"/>
                <w:sz w:val="24"/>
                <w:szCs w:val="24"/>
              </w:rPr>
              <w:t>робочої групи</w:t>
            </w:r>
            <w:r w:rsidR="00B62B57">
              <w:rPr>
                <w:color w:val="00000A"/>
                <w:sz w:val="24"/>
                <w:szCs w:val="24"/>
              </w:rPr>
              <w:t xml:space="preserve"> наступного робочого дня після затвердження реєстрів допущених та недопущених проектів  передає ці реєстри модератору сервісу</w:t>
            </w:r>
            <w:r>
              <w:rPr>
                <w:color w:val="00000A"/>
                <w:sz w:val="24"/>
                <w:szCs w:val="24"/>
              </w:rPr>
              <w:t xml:space="preserve"> “Громадський бюджет. </w:t>
            </w:r>
          </w:p>
          <w:p w:rsidR="00B62B57" w:rsidRDefault="00B62B57" w:rsidP="00F54A90">
            <w:pPr>
              <w:jc w:val="both"/>
              <w:rPr>
                <w:color w:val="00000A"/>
                <w:sz w:val="24"/>
                <w:szCs w:val="24"/>
              </w:rPr>
            </w:pPr>
            <w:r>
              <w:rPr>
                <w:color w:val="00000A"/>
                <w:sz w:val="24"/>
                <w:szCs w:val="24"/>
              </w:rPr>
              <w:t xml:space="preserve">5.7. Модератор сервісу “Громадський бюджет” протягом двох робочих днів </w:t>
            </w:r>
            <w:r w:rsidR="001B2F48">
              <w:rPr>
                <w:color w:val="00000A"/>
                <w:sz w:val="24"/>
                <w:szCs w:val="24"/>
              </w:rPr>
              <w:t xml:space="preserve">після отримання реєстрів допущених та недопущених проектів </w:t>
            </w:r>
            <w:r>
              <w:rPr>
                <w:color w:val="00000A"/>
                <w:sz w:val="24"/>
                <w:szCs w:val="24"/>
              </w:rPr>
              <w:t>призначає на сервісі відповідні статуси проектам</w:t>
            </w:r>
            <w:r w:rsidR="001B2F48">
              <w:rPr>
                <w:color w:val="00000A"/>
                <w:sz w:val="24"/>
                <w:szCs w:val="24"/>
              </w:rPr>
              <w:t>:</w:t>
            </w:r>
            <w:r>
              <w:rPr>
                <w:color w:val="00000A"/>
                <w:sz w:val="24"/>
                <w:szCs w:val="24"/>
              </w:rPr>
              <w:t xml:space="preserve"> допущені та недопущені для участі у голосуванні з зазначенням причини. </w:t>
            </w:r>
          </w:p>
          <w:p w:rsidR="00B62B57" w:rsidRDefault="00B62B57" w:rsidP="00F54A90">
            <w:pPr>
              <w:jc w:val="both"/>
              <w:rPr>
                <w:color w:val="00000A"/>
                <w:sz w:val="24"/>
                <w:szCs w:val="24"/>
              </w:rPr>
            </w:pPr>
          </w:p>
          <w:p w:rsidR="001D69B8" w:rsidRDefault="001D69B8" w:rsidP="00F54A90">
            <w:pPr>
              <w:spacing w:line="276" w:lineRule="auto"/>
              <w:jc w:val="both"/>
              <w:rPr>
                <w:color w:val="00000A"/>
                <w:sz w:val="24"/>
                <w:szCs w:val="24"/>
              </w:rPr>
            </w:pPr>
          </w:p>
          <w:p w:rsidR="001D69B8" w:rsidRDefault="00CA3731" w:rsidP="00F54A90">
            <w:pPr>
              <w:spacing w:line="276" w:lineRule="auto"/>
              <w:jc w:val="both"/>
              <w:rPr>
                <w:color w:val="00000A"/>
                <w:sz w:val="24"/>
                <w:szCs w:val="24"/>
              </w:rPr>
            </w:pPr>
            <w:r>
              <w:rPr>
                <w:b/>
                <w:color w:val="00000A"/>
                <w:sz w:val="24"/>
                <w:szCs w:val="24"/>
              </w:rPr>
              <w:t>6. Організація голосування</w:t>
            </w:r>
          </w:p>
          <w:p w:rsidR="001D69B8" w:rsidRDefault="00CA3731" w:rsidP="00F54A90">
            <w:pPr>
              <w:spacing w:line="276" w:lineRule="auto"/>
              <w:jc w:val="both"/>
              <w:rPr>
                <w:color w:val="00000A"/>
                <w:sz w:val="24"/>
                <w:szCs w:val="24"/>
              </w:rPr>
            </w:pPr>
            <w:r>
              <w:rPr>
                <w:color w:val="00000A"/>
                <w:sz w:val="24"/>
                <w:szCs w:val="24"/>
              </w:rPr>
              <w:t>6.1. Голосування за проекти для реалізації за рахунок коштів ГБ здійснюється:</w:t>
            </w:r>
          </w:p>
          <w:p w:rsidR="001815DA" w:rsidRPr="001815DA" w:rsidRDefault="00CA3731" w:rsidP="00F54A90">
            <w:pPr>
              <w:numPr>
                <w:ilvl w:val="0"/>
                <w:numId w:val="4"/>
              </w:numPr>
              <w:spacing w:line="276" w:lineRule="auto"/>
              <w:ind w:hanging="360"/>
              <w:contextualSpacing/>
              <w:jc w:val="both"/>
              <w:rPr>
                <w:sz w:val="24"/>
                <w:szCs w:val="24"/>
              </w:rPr>
            </w:pPr>
            <w:r>
              <w:rPr>
                <w:color w:val="00000A"/>
                <w:sz w:val="24"/>
                <w:szCs w:val="24"/>
              </w:rPr>
              <w:t xml:space="preserve"> електронне голосування  через сервіс “Громадський бюджет” </w:t>
            </w:r>
            <w:hyperlink r:id="rId12">
              <w:r>
                <w:rPr>
                  <w:color w:val="1155CC"/>
                  <w:sz w:val="24"/>
                  <w:szCs w:val="24"/>
                  <w:u w:val="single"/>
                </w:rPr>
                <w:t>http://initiativ.e-dem.in.ua</w:t>
              </w:r>
            </w:hyperlink>
            <w:r>
              <w:rPr>
                <w:color w:val="00000A"/>
                <w:sz w:val="24"/>
                <w:szCs w:val="24"/>
              </w:rPr>
              <w:t>. Голосування та ідентифікація особи пров</w:t>
            </w:r>
            <w:r w:rsidR="001815DA">
              <w:rPr>
                <w:color w:val="00000A"/>
                <w:sz w:val="24"/>
                <w:szCs w:val="24"/>
              </w:rPr>
              <w:t xml:space="preserve">одиться через систему </w:t>
            </w:r>
            <w:proofErr w:type="spellStart"/>
            <w:r w:rsidR="001815DA">
              <w:rPr>
                <w:color w:val="00000A"/>
                <w:sz w:val="24"/>
                <w:szCs w:val="24"/>
              </w:rPr>
              <w:t>Bank</w:t>
            </w:r>
            <w:proofErr w:type="spellEnd"/>
            <w:r w:rsidR="001815DA">
              <w:rPr>
                <w:color w:val="00000A"/>
                <w:sz w:val="24"/>
                <w:szCs w:val="24"/>
              </w:rPr>
              <w:t xml:space="preserve"> ID або електронний цифровий підпис </w:t>
            </w:r>
          </w:p>
          <w:p w:rsidR="001D69B8" w:rsidRDefault="001815DA" w:rsidP="00F54A90">
            <w:pPr>
              <w:spacing w:line="276" w:lineRule="auto"/>
              <w:ind w:left="720"/>
              <w:contextualSpacing/>
              <w:jc w:val="both"/>
              <w:rPr>
                <w:sz w:val="24"/>
                <w:szCs w:val="24"/>
              </w:rPr>
            </w:pPr>
            <w:r>
              <w:rPr>
                <w:color w:val="00000A"/>
                <w:sz w:val="24"/>
                <w:szCs w:val="24"/>
              </w:rPr>
              <w:t>або</w:t>
            </w:r>
          </w:p>
          <w:p w:rsidR="001D69B8" w:rsidRDefault="00CA3731" w:rsidP="00F54A90">
            <w:pPr>
              <w:numPr>
                <w:ilvl w:val="0"/>
                <w:numId w:val="4"/>
              </w:numPr>
              <w:spacing w:line="276" w:lineRule="auto"/>
              <w:ind w:hanging="360"/>
              <w:contextualSpacing/>
              <w:jc w:val="both"/>
              <w:rPr>
                <w:sz w:val="24"/>
                <w:szCs w:val="24"/>
              </w:rPr>
            </w:pPr>
            <w:r>
              <w:rPr>
                <w:color w:val="00000A"/>
                <w:sz w:val="24"/>
                <w:szCs w:val="24"/>
              </w:rPr>
              <w:lastRenderedPageBreak/>
              <w:t>паперове голосування у визначених Робочою групою та затверджених розпорядженням міського голови пунктах голосування шляхом заповнення друкованої версії бланку для голосування (Додаток 3).</w:t>
            </w:r>
          </w:p>
          <w:p w:rsidR="001D69B8" w:rsidRDefault="00CA3731" w:rsidP="00F54A90">
            <w:pPr>
              <w:spacing w:line="276" w:lineRule="auto"/>
              <w:jc w:val="both"/>
              <w:rPr>
                <w:color w:val="00000A"/>
                <w:sz w:val="24"/>
                <w:szCs w:val="24"/>
              </w:rPr>
            </w:pPr>
            <w:r>
              <w:rPr>
                <w:color w:val="00000A"/>
                <w:sz w:val="24"/>
                <w:szCs w:val="24"/>
              </w:rPr>
              <w:t xml:space="preserve">6.2. До голосування допускаються громадяни </w:t>
            </w:r>
            <w:r w:rsidR="00031574">
              <w:rPr>
                <w:color w:val="00000A"/>
                <w:sz w:val="24"/>
                <w:szCs w:val="24"/>
              </w:rPr>
              <w:t xml:space="preserve">України </w:t>
            </w:r>
            <w:r>
              <w:rPr>
                <w:color w:val="00000A"/>
                <w:sz w:val="24"/>
                <w:szCs w:val="24"/>
              </w:rPr>
              <w:t>віком від 14 років з обов’язковою ідентифікацією особи та під</w:t>
            </w:r>
            <w:r w:rsidR="00F8084A">
              <w:rPr>
                <w:color w:val="00000A"/>
                <w:sz w:val="24"/>
                <w:szCs w:val="24"/>
              </w:rPr>
              <w:t>т</w:t>
            </w:r>
            <w:r>
              <w:rPr>
                <w:color w:val="00000A"/>
                <w:sz w:val="24"/>
                <w:szCs w:val="24"/>
              </w:rPr>
              <w:t>вердженням приналежності до міста Миргорода (місце народження, проживання, реєстрація, місце роботи, навчання, служби).</w:t>
            </w:r>
          </w:p>
          <w:p w:rsidR="00375496" w:rsidRDefault="00CA3731" w:rsidP="00F54A90">
            <w:pPr>
              <w:spacing w:line="276" w:lineRule="auto"/>
              <w:jc w:val="both"/>
              <w:rPr>
                <w:color w:val="00000A"/>
                <w:sz w:val="24"/>
                <w:szCs w:val="24"/>
              </w:rPr>
            </w:pPr>
            <w:r>
              <w:rPr>
                <w:color w:val="00000A"/>
                <w:sz w:val="24"/>
                <w:szCs w:val="24"/>
              </w:rPr>
              <w:t xml:space="preserve">6.3. Голосування проводиться не раніше 7 </w:t>
            </w:r>
            <w:r w:rsidR="00031574">
              <w:rPr>
                <w:color w:val="00000A"/>
                <w:sz w:val="24"/>
                <w:szCs w:val="24"/>
              </w:rPr>
              <w:t xml:space="preserve">календарних </w:t>
            </w:r>
            <w:r>
              <w:rPr>
                <w:color w:val="00000A"/>
                <w:sz w:val="24"/>
                <w:szCs w:val="24"/>
              </w:rPr>
              <w:t>днів після оприлюднення всіх допущених для участі у голосуванні проектів на серв</w:t>
            </w:r>
            <w:r w:rsidR="00406271">
              <w:rPr>
                <w:color w:val="00000A"/>
                <w:sz w:val="24"/>
                <w:szCs w:val="24"/>
              </w:rPr>
              <w:t xml:space="preserve">іс “Громадський бюджет”. </w:t>
            </w:r>
          </w:p>
          <w:p w:rsidR="00375496" w:rsidRDefault="00375496" w:rsidP="00F54A90">
            <w:pPr>
              <w:spacing w:line="276" w:lineRule="auto"/>
              <w:jc w:val="both"/>
              <w:rPr>
                <w:color w:val="00000A"/>
                <w:sz w:val="24"/>
                <w:szCs w:val="24"/>
              </w:rPr>
            </w:pPr>
            <w:r>
              <w:rPr>
                <w:color w:val="00000A"/>
                <w:sz w:val="24"/>
                <w:szCs w:val="24"/>
              </w:rPr>
              <w:t>6.4. Терміни голосування та пункти голосування затверджуються розпорядженням міського голови за поданням Робочої групи.</w:t>
            </w:r>
          </w:p>
          <w:p w:rsidR="001D69B8" w:rsidRDefault="00406271" w:rsidP="00F54A90">
            <w:pPr>
              <w:spacing w:line="276" w:lineRule="auto"/>
              <w:jc w:val="both"/>
              <w:rPr>
                <w:color w:val="00000A"/>
                <w:sz w:val="24"/>
                <w:szCs w:val="24"/>
              </w:rPr>
            </w:pPr>
            <w:r>
              <w:rPr>
                <w:color w:val="00000A"/>
                <w:sz w:val="24"/>
                <w:szCs w:val="24"/>
              </w:rPr>
              <w:t>6.</w:t>
            </w:r>
            <w:r w:rsidR="006B2C23">
              <w:rPr>
                <w:color w:val="00000A"/>
                <w:sz w:val="24"/>
                <w:szCs w:val="24"/>
              </w:rPr>
              <w:t>5</w:t>
            </w:r>
            <w:r>
              <w:rPr>
                <w:color w:val="00000A"/>
                <w:sz w:val="24"/>
                <w:szCs w:val="24"/>
              </w:rPr>
              <w:t>.</w:t>
            </w:r>
            <w:r w:rsidR="00CA3731">
              <w:rPr>
                <w:color w:val="00000A"/>
                <w:sz w:val="24"/>
                <w:szCs w:val="24"/>
              </w:rPr>
              <w:t xml:space="preserve"> Оголошення про голосування та перелік пунктів для голосування оприлюднюються на офіційному сайті не пізніше, ніж за 7 </w:t>
            </w:r>
            <w:r w:rsidR="00031574">
              <w:rPr>
                <w:color w:val="00000A"/>
                <w:sz w:val="24"/>
                <w:szCs w:val="24"/>
              </w:rPr>
              <w:t xml:space="preserve">календарних  </w:t>
            </w:r>
            <w:r w:rsidR="00CA3731">
              <w:rPr>
                <w:color w:val="00000A"/>
                <w:sz w:val="24"/>
                <w:szCs w:val="24"/>
              </w:rPr>
              <w:t xml:space="preserve">днів до початку голосування. </w:t>
            </w:r>
          </w:p>
          <w:p w:rsidR="001D69B8" w:rsidRDefault="006B2C23" w:rsidP="00F54A90">
            <w:pPr>
              <w:spacing w:line="276" w:lineRule="auto"/>
              <w:jc w:val="both"/>
              <w:rPr>
                <w:color w:val="00000A"/>
                <w:sz w:val="24"/>
                <w:szCs w:val="24"/>
              </w:rPr>
            </w:pPr>
            <w:r>
              <w:rPr>
                <w:color w:val="00000A"/>
                <w:sz w:val="24"/>
                <w:szCs w:val="24"/>
              </w:rPr>
              <w:t>6.6</w:t>
            </w:r>
            <w:r w:rsidR="00CA3731">
              <w:rPr>
                <w:color w:val="00000A"/>
                <w:sz w:val="24"/>
                <w:szCs w:val="24"/>
              </w:rPr>
              <w:t xml:space="preserve">. Голосування триває 15 календарних днів з дня початку голосування.  </w:t>
            </w:r>
          </w:p>
          <w:p w:rsidR="001D69B8" w:rsidRDefault="006B2C23" w:rsidP="00F54A90">
            <w:pPr>
              <w:spacing w:line="276" w:lineRule="auto"/>
              <w:jc w:val="both"/>
              <w:rPr>
                <w:color w:val="00000A"/>
                <w:sz w:val="24"/>
                <w:szCs w:val="24"/>
              </w:rPr>
            </w:pPr>
            <w:r>
              <w:rPr>
                <w:color w:val="00000A"/>
                <w:sz w:val="24"/>
                <w:szCs w:val="24"/>
              </w:rPr>
              <w:t>6.7</w:t>
            </w:r>
            <w:r w:rsidR="00CA3731">
              <w:rPr>
                <w:color w:val="00000A"/>
                <w:sz w:val="24"/>
                <w:szCs w:val="24"/>
              </w:rPr>
              <w:t>. Одна особа може голосувати один раз за один проект та підтримати не більше п’яти проектів.</w:t>
            </w:r>
            <w:r w:rsidR="00CA3731">
              <w:rPr>
                <w:color w:val="00000A"/>
                <w:sz w:val="24"/>
                <w:szCs w:val="24"/>
              </w:rPr>
              <w:br/>
              <w:t>6.</w:t>
            </w:r>
            <w:r>
              <w:rPr>
                <w:color w:val="00000A"/>
                <w:sz w:val="24"/>
                <w:szCs w:val="24"/>
              </w:rPr>
              <w:t>8</w:t>
            </w:r>
            <w:r w:rsidR="00CA3731">
              <w:rPr>
                <w:color w:val="00000A"/>
                <w:sz w:val="24"/>
                <w:szCs w:val="24"/>
              </w:rPr>
              <w:t>. У пунктах голосування надають загальну інформацію щодо ГБ</w:t>
            </w:r>
            <w:r w:rsidR="00CA3731">
              <w:rPr>
                <w:color w:val="FF0000"/>
                <w:sz w:val="24"/>
                <w:szCs w:val="24"/>
              </w:rPr>
              <w:t xml:space="preserve"> </w:t>
            </w:r>
            <w:r w:rsidR="00CA3731">
              <w:rPr>
                <w:color w:val="00000A"/>
                <w:sz w:val="24"/>
                <w:szCs w:val="24"/>
              </w:rPr>
              <w:t>та роз’яснюють порядок голосування за проекти, надають бланки для голосування, перелік проектів, допущених до голосування.</w:t>
            </w:r>
          </w:p>
          <w:p w:rsidR="001D69B8" w:rsidRDefault="001D69B8" w:rsidP="00F54A90">
            <w:pPr>
              <w:spacing w:line="276" w:lineRule="auto"/>
              <w:jc w:val="both"/>
              <w:rPr>
                <w:color w:val="00000A"/>
                <w:sz w:val="24"/>
                <w:szCs w:val="24"/>
              </w:rPr>
            </w:pPr>
          </w:p>
          <w:p w:rsidR="001D69B8" w:rsidRDefault="00CA3731" w:rsidP="00F54A90">
            <w:pPr>
              <w:spacing w:line="276" w:lineRule="auto"/>
              <w:jc w:val="both"/>
              <w:rPr>
                <w:color w:val="00000A"/>
                <w:sz w:val="24"/>
                <w:szCs w:val="24"/>
              </w:rPr>
            </w:pPr>
            <w:r>
              <w:rPr>
                <w:b/>
                <w:color w:val="00000A"/>
                <w:sz w:val="24"/>
                <w:szCs w:val="24"/>
              </w:rPr>
              <w:t>7. Визначення проектів-переможців</w:t>
            </w:r>
          </w:p>
          <w:p w:rsidR="001D69B8" w:rsidRDefault="00CA3731" w:rsidP="00F54A90">
            <w:pPr>
              <w:spacing w:line="276" w:lineRule="auto"/>
              <w:jc w:val="both"/>
              <w:rPr>
                <w:color w:val="00000A"/>
                <w:sz w:val="24"/>
                <w:szCs w:val="24"/>
              </w:rPr>
            </w:pPr>
            <w:r>
              <w:rPr>
                <w:color w:val="00000A"/>
                <w:sz w:val="24"/>
                <w:szCs w:val="24"/>
              </w:rPr>
              <w:t>7.1. Результати електронного та паперового голосування підсумовуються по кожному проекту окремо:</w:t>
            </w:r>
          </w:p>
          <w:p w:rsidR="001D69B8" w:rsidRDefault="00CA3731" w:rsidP="00F54A90">
            <w:pPr>
              <w:numPr>
                <w:ilvl w:val="0"/>
                <w:numId w:val="2"/>
              </w:numPr>
              <w:spacing w:line="276" w:lineRule="auto"/>
              <w:ind w:hanging="360"/>
              <w:contextualSpacing/>
              <w:jc w:val="both"/>
              <w:rPr>
                <w:sz w:val="24"/>
                <w:szCs w:val="24"/>
              </w:rPr>
            </w:pPr>
            <w:r>
              <w:rPr>
                <w:color w:val="00000A"/>
                <w:sz w:val="24"/>
                <w:szCs w:val="24"/>
              </w:rPr>
              <w:t xml:space="preserve"> в онлайн режимі через сервіс “Громадський бюджет“</w:t>
            </w:r>
          </w:p>
          <w:p w:rsidR="001D69B8" w:rsidRDefault="00CA3731" w:rsidP="00F54A90">
            <w:pPr>
              <w:numPr>
                <w:ilvl w:val="0"/>
                <w:numId w:val="2"/>
              </w:numPr>
              <w:spacing w:line="276" w:lineRule="auto"/>
              <w:ind w:hanging="360"/>
              <w:contextualSpacing/>
              <w:jc w:val="both"/>
              <w:rPr>
                <w:sz w:val="24"/>
                <w:szCs w:val="24"/>
              </w:rPr>
            </w:pPr>
            <w:r>
              <w:rPr>
                <w:color w:val="00000A"/>
                <w:sz w:val="24"/>
                <w:szCs w:val="24"/>
              </w:rPr>
              <w:t xml:space="preserve"> паперових бланків голосування Робочою групою. </w:t>
            </w:r>
          </w:p>
          <w:p w:rsidR="00F54A90" w:rsidRDefault="00CA3731" w:rsidP="00F54A90">
            <w:pPr>
              <w:spacing w:line="276" w:lineRule="auto"/>
              <w:jc w:val="both"/>
              <w:rPr>
                <w:color w:val="00000A"/>
                <w:sz w:val="24"/>
                <w:szCs w:val="24"/>
              </w:rPr>
            </w:pPr>
            <w:r>
              <w:rPr>
                <w:color w:val="00000A"/>
                <w:sz w:val="24"/>
                <w:szCs w:val="24"/>
              </w:rPr>
              <w:t>7.2. Робоча група на своєму засіданні відповідно до результатів голосування формує рейтинг проектів та визначає перелік проектів-переможців, які набрали найбільшу кількість голосів за рейтинговою системою, та рекомендує їх до фінансування за кошти ГБ на наступний рік шляхом винесення рішення на сесію міської ради.</w:t>
            </w:r>
          </w:p>
          <w:p w:rsidR="00F54A90" w:rsidRDefault="00CA3731" w:rsidP="00F54A90">
            <w:pPr>
              <w:spacing w:line="276" w:lineRule="auto"/>
              <w:jc w:val="both"/>
              <w:rPr>
                <w:color w:val="000000" w:themeColor="text1"/>
                <w:sz w:val="24"/>
                <w:szCs w:val="24"/>
              </w:rPr>
            </w:pPr>
            <w:r>
              <w:rPr>
                <w:color w:val="00000A"/>
                <w:sz w:val="24"/>
                <w:szCs w:val="24"/>
              </w:rPr>
              <w:t xml:space="preserve">7.3. У разі, якщо проекти набирають однакову </w:t>
            </w:r>
            <w:r w:rsidRPr="00DA00A2">
              <w:rPr>
                <w:color w:val="000000" w:themeColor="text1"/>
                <w:sz w:val="24"/>
                <w:szCs w:val="24"/>
              </w:rPr>
              <w:t>кількість голосів, то пріоритетними вважаються ті, які  раніше зареєстровані</w:t>
            </w:r>
            <w:r w:rsidR="002141EE">
              <w:rPr>
                <w:color w:val="000000" w:themeColor="text1"/>
                <w:sz w:val="24"/>
                <w:szCs w:val="24"/>
              </w:rPr>
              <w:t xml:space="preserve"> на сервісі "Громадський бюджет"</w:t>
            </w:r>
            <w:r w:rsidRPr="00DA00A2">
              <w:rPr>
                <w:color w:val="000000" w:themeColor="text1"/>
                <w:sz w:val="24"/>
                <w:szCs w:val="24"/>
              </w:rPr>
              <w:t>.</w:t>
            </w:r>
          </w:p>
          <w:p w:rsidR="001D69B8" w:rsidRDefault="00CA3731" w:rsidP="00F54A90">
            <w:pPr>
              <w:spacing w:line="276" w:lineRule="auto"/>
              <w:jc w:val="both"/>
              <w:rPr>
                <w:color w:val="00000A"/>
                <w:sz w:val="24"/>
                <w:szCs w:val="24"/>
              </w:rPr>
            </w:pPr>
            <w:r>
              <w:rPr>
                <w:color w:val="00000A"/>
                <w:sz w:val="24"/>
                <w:szCs w:val="24"/>
              </w:rPr>
              <w:t>7.4. У разі нестачі коштів на реалізацію чергового проекту з рейтингу проектів-переможців, до уваги береться наступний з проектів-переможців, орієнтовна вартість реалізації якого не призведе до перевищення суми коштів ГБ на відповідний рік.</w:t>
            </w:r>
          </w:p>
          <w:p w:rsidR="001D69B8" w:rsidRDefault="00CA3731" w:rsidP="00F54A90">
            <w:pPr>
              <w:spacing w:line="276" w:lineRule="auto"/>
              <w:jc w:val="both"/>
              <w:rPr>
                <w:color w:val="00000A"/>
                <w:sz w:val="24"/>
                <w:szCs w:val="24"/>
              </w:rPr>
            </w:pPr>
            <w:r>
              <w:rPr>
                <w:color w:val="00000A"/>
                <w:sz w:val="24"/>
                <w:szCs w:val="24"/>
              </w:rPr>
              <w:t xml:space="preserve">7.5. Всі спірні питання, які виникають протягом голосування, вирішуються Робочою групою колегіально шляхом відкритого голосування. </w:t>
            </w:r>
          </w:p>
          <w:p w:rsidR="00F54A90" w:rsidRDefault="00CA3731" w:rsidP="00F54A90">
            <w:pPr>
              <w:spacing w:line="276" w:lineRule="auto"/>
              <w:jc w:val="both"/>
              <w:rPr>
                <w:color w:val="00000A"/>
                <w:sz w:val="24"/>
                <w:szCs w:val="24"/>
              </w:rPr>
            </w:pPr>
            <w:r>
              <w:rPr>
                <w:color w:val="00000A"/>
                <w:sz w:val="24"/>
                <w:szCs w:val="24"/>
              </w:rPr>
              <w:t>7.6. Проектами-переможцями вважатимуться ті проектні пропозиції, які набрали найбільшу кількість голосів, до вичерпання обсягу коштів, виділених на реалізацію Громадського Бюджету на відповідний рік.</w:t>
            </w:r>
          </w:p>
          <w:p w:rsidR="00827C57" w:rsidRDefault="00CA3731" w:rsidP="00F54A90">
            <w:pPr>
              <w:spacing w:line="276" w:lineRule="auto"/>
              <w:jc w:val="both"/>
              <w:rPr>
                <w:color w:val="auto"/>
                <w:sz w:val="24"/>
                <w:szCs w:val="24"/>
              </w:rPr>
            </w:pPr>
            <w:r>
              <w:rPr>
                <w:color w:val="00000A"/>
                <w:sz w:val="24"/>
                <w:szCs w:val="24"/>
              </w:rPr>
              <w:t xml:space="preserve">7.7. Рейтинг та перелік проектів </w:t>
            </w:r>
            <w:r w:rsidRPr="009A287F">
              <w:rPr>
                <w:color w:val="auto"/>
                <w:sz w:val="24"/>
                <w:szCs w:val="24"/>
              </w:rPr>
              <w:t xml:space="preserve">оприлюднюються не пізніше </w:t>
            </w:r>
            <w:r w:rsidR="00F54A90" w:rsidRPr="009A287F">
              <w:rPr>
                <w:color w:val="auto"/>
                <w:sz w:val="24"/>
                <w:szCs w:val="24"/>
              </w:rPr>
              <w:t>п'яти</w:t>
            </w:r>
            <w:r w:rsidR="002141EE" w:rsidRPr="009A287F">
              <w:rPr>
                <w:color w:val="auto"/>
                <w:sz w:val="24"/>
                <w:szCs w:val="24"/>
              </w:rPr>
              <w:t xml:space="preserve"> </w:t>
            </w:r>
            <w:r w:rsidRPr="009A287F">
              <w:rPr>
                <w:color w:val="auto"/>
                <w:sz w:val="24"/>
                <w:szCs w:val="24"/>
              </w:rPr>
              <w:t xml:space="preserve">робочих днів від дня проведення підрахунку голосів. </w:t>
            </w:r>
            <w:r w:rsidR="000D2916" w:rsidRPr="009A287F">
              <w:rPr>
                <w:color w:val="auto"/>
                <w:sz w:val="24"/>
                <w:szCs w:val="24"/>
              </w:rPr>
              <w:t xml:space="preserve">Модератор на підставі протоколу робочої групи протягом </w:t>
            </w:r>
            <w:r w:rsidR="00827C57" w:rsidRPr="009A287F">
              <w:rPr>
                <w:color w:val="auto"/>
                <w:sz w:val="24"/>
                <w:szCs w:val="24"/>
              </w:rPr>
              <w:t>п'яти</w:t>
            </w:r>
            <w:r w:rsidR="000D2916" w:rsidRPr="009A287F">
              <w:rPr>
                <w:color w:val="auto"/>
                <w:sz w:val="24"/>
                <w:szCs w:val="24"/>
              </w:rPr>
              <w:t xml:space="preserve"> робочих днів вносить на сервіс "Громадський бюджет" </w:t>
            </w:r>
            <w:r w:rsidR="000D2916" w:rsidRPr="00827C57">
              <w:rPr>
                <w:color w:val="auto"/>
                <w:sz w:val="24"/>
                <w:szCs w:val="24"/>
              </w:rPr>
              <w:t xml:space="preserve">результати паперового голосування. На сервісі відображається </w:t>
            </w:r>
            <w:r w:rsidR="00827C57">
              <w:rPr>
                <w:color w:val="auto"/>
                <w:sz w:val="24"/>
                <w:szCs w:val="24"/>
              </w:rPr>
              <w:t>загальний результат голосування</w:t>
            </w:r>
            <w:r w:rsidR="000D2916" w:rsidRPr="00827C57">
              <w:rPr>
                <w:color w:val="auto"/>
                <w:sz w:val="24"/>
                <w:szCs w:val="24"/>
              </w:rPr>
              <w:t xml:space="preserve"> </w:t>
            </w:r>
            <w:r w:rsidR="00827C57">
              <w:rPr>
                <w:color w:val="auto"/>
                <w:sz w:val="24"/>
                <w:szCs w:val="24"/>
              </w:rPr>
              <w:t>як підсумок</w:t>
            </w:r>
            <w:r w:rsidR="000D2916" w:rsidRPr="00827C57">
              <w:rPr>
                <w:color w:val="auto"/>
                <w:sz w:val="24"/>
                <w:szCs w:val="24"/>
              </w:rPr>
              <w:t xml:space="preserve"> електронного та паперового голосування.</w:t>
            </w:r>
          </w:p>
          <w:p w:rsidR="001D69B8" w:rsidRDefault="00CA3731" w:rsidP="00F54A90">
            <w:pPr>
              <w:spacing w:line="276" w:lineRule="auto"/>
              <w:jc w:val="both"/>
              <w:rPr>
                <w:color w:val="00000A"/>
                <w:sz w:val="24"/>
                <w:szCs w:val="24"/>
              </w:rPr>
            </w:pPr>
            <w:r>
              <w:rPr>
                <w:color w:val="00000A"/>
                <w:sz w:val="24"/>
                <w:szCs w:val="24"/>
              </w:rPr>
              <w:t xml:space="preserve">7.8. Пропозиції, які будуть затверджені рішенням Миргородської міської ради, підлягають фінансуванню за рахунок коштів міського бюджету на наступний бюджетний рік. </w:t>
            </w:r>
          </w:p>
          <w:p w:rsidR="001D69B8" w:rsidRDefault="001D69B8" w:rsidP="00F54A90">
            <w:pPr>
              <w:spacing w:line="276" w:lineRule="auto"/>
              <w:jc w:val="both"/>
              <w:rPr>
                <w:b/>
                <w:color w:val="00000A"/>
                <w:sz w:val="24"/>
                <w:szCs w:val="24"/>
              </w:rPr>
            </w:pPr>
          </w:p>
          <w:p w:rsidR="001D69B8" w:rsidRDefault="00CA3731" w:rsidP="00F54A90">
            <w:pPr>
              <w:spacing w:line="276" w:lineRule="auto"/>
              <w:jc w:val="both"/>
              <w:rPr>
                <w:color w:val="00000A"/>
                <w:sz w:val="24"/>
                <w:szCs w:val="24"/>
              </w:rPr>
            </w:pPr>
            <w:r>
              <w:rPr>
                <w:b/>
                <w:color w:val="00000A"/>
                <w:sz w:val="24"/>
                <w:szCs w:val="24"/>
              </w:rPr>
              <w:t>8. Реалізація проектів-переможців</w:t>
            </w:r>
          </w:p>
          <w:p w:rsidR="001D69B8" w:rsidRDefault="00CA3731" w:rsidP="00F54A90">
            <w:pPr>
              <w:spacing w:line="276" w:lineRule="auto"/>
              <w:jc w:val="both"/>
              <w:rPr>
                <w:color w:val="00000A"/>
                <w:sz w:val="24"/>
                <w:szCs w:val="24"/>
              </w:rPr>
            </w:pPr>
            <w:r>
              <w:rPr>
                <w:color w:val="00000A"/>
                <w:sz w:val="24"/>
                <w:szCs w:val="24"/>
              </w:rPr>
              <w:lastRenderedPageBreak/>
              <w:t>8.1. Проекти, які перемогли за підсумками голосування в поточному році, фінансуються в рамках ГБ після прийняття міською радою рішення про міський бюджет на наступний бюджетний рік.</w:t>
            </w:r>
          </w:p>
          <w:p w:rsidR="001D69B8" w:rsidRDefault="00CA3731" w:rsidP="00F54A90">
            <w:pPr>
              <w:spacing w:line="276" w:lineRule="auto"/>
              <w:ind w:firstLine="700"/>
              <w:jc w:val="both"/>
              <w:rPr>
                <w:color w:val="00000A"/>
                <w:sz w:val="24"/>
                <w:szCs w:val="24"/>
              </w:rPr>
            </w:pPr>
            <w:r>
              <w:rPr>
                <w:color w:val="00000A"/>
                <w:sz w:val="24"/>
                <w:szCs w:val="24"/>
              </w:rPr>
              <w:t>З цією метою головні розпорядники бюджетних коштів, до повноважень яких відноситься реалізація проектів, забезпечують обов’язкове включення до бюджетних запитів на відповідний бюджетний період обсягів коштів, необхідних на реалізацію проектів - переможців.</w:t>
            </w:r>
          </w:p>
          <w:p w:rsidR="001D69B8" w:rsidRDefault="00CA3731" w:rsidP="00F54A90">
            <w:pPr>
              <w:spacing w:line="276" w:lineRule="auto"/>
              <w:jc w:val="both"/>
              <w:rPr>
                <w:color w:val="00000A"/>
                <w:sz w:val="24"/>
                <w:szCs w:val="24"/>
              </w:rPr>
            </w:pPr>
            <w:r>
              <w:rPr>
                <w:color w:val="00000A"/>
                <w:sz w:val="24"/>
                <w:szCs w:val="24"/>
              </w:rPr>
              <w:t>8.2. Виконавцями проектів-переможців визначаються головні розпорядники коштів міського бюджету - виконавчі органи Миргородської міської ради, які повинні здійснювати контроль за реалізацією проектів ГБ на будь-якому етапі. Автор проекту має право долучатися до реалізації проекту.</w:t>
            </w:r>
          </w:p>
          <w:p w:rsidR="001D69B8" w:rsidRDefault="00CA3731" w:rsidP="00F54A90">
            <w:pPr>
              <w:spacing w:line="276" w:lineRule="auto"/>
              <w:jc w:val="both"/>
              <w:rPr>
                <w:color w:val="00000A"/>
                <w:sz w:val="24"/>
                <w:szCs w:val="24"/>
              </w:rPr>
            </w:pPr>
            <w:r>
              <w:rPr>
                <w:color w:val="00000A"/>
                <w:sz w:val="24"/>
                <w:szCs w:val="24"/>
              </w:rPr>
              <w:t>8.3. Процес реалізації ГБ підлягає постійному моніторингу.</w:t>
            </w:r>
          </w:p>
          <w:p w:rsidR="001D69B8" w:rsidRDefault="00CA3731" w:rsidP="00F54A90">
            <w:pPr>
              <w:spacing w:line="276" w:lineRule="auto"/>
              <w:jc w:val="both"/>
              <w:rPr>
                <w:color w:val="00000A"/>
                <w:sz w:val="24"/>
                <w:szCs w:val="24"/>
              </w:rPr>
            </w:pPr>
            <w:r>
              <w:rPr>
                <w:color w:val="00000A"/>
                <w:sz w:val="24"/>
                <w:szCs w:val="24"/>
              </w:rPr>
              <w:t>8.4. Інформація про хід реалізації проектів-переможців розміщується на офіційному сайті Миргородської міської ради в розділі «Громадський бюджет».</w:t>
            </w:r>
          </w:p>
          <w:p w:rsidR="001D69B8" w:rsidRDefault="00CA3731" w:rsidP="00F54A90">
            <w:pPr>
              <w:spacing w:line="276" w:lineRule="auto"/>
              <w:jc w:val="both"/>
              <w:rPr>
                <w:color w:val="00000A"/>
                <w:sz w:val="24"/>
                <w:szCs w:val="24"/>
              </w:rPr>
            </w:pPr>
            <w:r>
              <w:rPr>
                <w:color w:val="00000A"/>
                <w:sz w:val="24"/>
                <w:szCs w:val="24"/>
              </w:rPr>
              <w:t xml:space="preserve">8.5. Головні розпорядники бюджетних коштів </w:t>
            </w:r>
            <w:r w:rsidRPr="00CA41E0">
              <w:rPr>
                <w:color w:val="000000" w:themeColor="text1"/>
                <w:sz w:val="24"/>
                <w:szCs w:val="24"/>
              </w:rPr>
              <w:t>подають голові Робочої групи щоквартальн</w:t>
            </w:r>
            <w:r w:rsidR="00CA41E0">
              <w:rPr>
                <w:color w:val="000000" w:themeColor="text1"/>
                <w:sz w:val="24"/>
                <w:szCs w:val="24"/>
              </w:rPr>
              <w:t>у інформацію</w:t>
            </w:r>
            <w:r w:rsidRPr="00CA41E0">
              <w:rPr>
                <w:color w:val="000000" w:themeColor="text1"/>
                <w:sz w:val="24"/>
                <w:szCs w:val="24"/>
              </w:rPr>
              <w:t xml:space="preserve"> до 10 числа місяця, що наступає за звітним кварталом та фінальн</w:t>
            </w:r>
            <w:r w:rsidR="00CA41E0">
              <w:rPr>
                <w:color w:val="000000" w:themeColor="text1"/>
                <w:sz w:val="24"/>
                <w:szCs w:val="24"/>
              </w:rPr>
              <w:t>у інформацію</w:t>
            </w:r>
            <w:r w:rsidRPr="00CA41E0">
              <w:rPr>
                <w:color w:val="000000" w:themeColor="text1"/>
                <w:sz w:val="24"/>
                <w:szCs w:val="24"/>
              </w:rPr>
              <w:t xml:space="preserve"> за підсумками року до 1 лютого року, що наступає за звітним  про стан реалізації проектів-переможців  (Додаток 4). До </w:t>
            </w:r>
            <w:r w:rsidR="00CA41E0">
              <w:rPr>
                <w:color w:val="000000" w:themeColor="text1"/>
                <w:sz w:val="24"/>
                <w:szCs w:val="24"/>
              </w:rPr>
              <w:t>інформації</w:t>
            </w:r>
            <w:r w:rsidRPr="00CA41E0">
              <w:rPr>
                <w:color w:val="000000" w:themeColor="text1"/>
                <w:sz w:val="24"/>
                <w:szCs w:val="24"/>
              </w:rPr>
              <w:t xml:space="preserve"> додаються фотографії результат</w:t>
            </w:r>
            <w:r>
              <w:rPr>
                <w:color w:val="00000A"/>
                <w:sz w:val="24"/>
                <w:szCs w:val="24"/>
              </w:rPr>
              <w:t>ів реалізації проектів (виконані об’єкти, проведені заходи тощо).</w:t>
            </w:r>
          </w:p>
          <w:p w:rsidR="001D69B8" w:rsidRDefault="00CA3731" w:rsidP="00F54A90">
            <w:pPr>
              <w:spacing w:line="276" w:lineRule="auto"/>
              <w:jc w:val="both"/>
              <w:rPr>
                <w:color w:val="00000A"/>
                <w:sz w:val="24"/>
                <w:szCs w:val="24"/>
              </w:rPr>
            </w:pPr>
            <w:r>
              <w:rPr>
                <w:color w:val="00000A"/>
                <w:sz w:val="24"/>
                <w:szCs w:val="24"/>
              </w:rPr>
              <w:t xml:space="preserve">8.6. Робоча група узагальнює подану інформацію та публікує на сайті Миргородської міської ради. </w:t>
            </w:r>
          </w:p>
          <w:p w:rsidR="001338F7" w:rsidRDefault="001338F7" w:rsidP="001338F7">
            <w:pPr>
              <w:rPr>
                <w:color w:val="00000A"/>
                <w:sz w:val="24"/>
                <w:szCs w:val="24"/>
              </w:rPr>
            </w:pPr>
          </w:p>
          <w:p w:rsidR="001338F7" w:rsidRDefault="001338F7" w:rsidP="001338F7">
            <w:pPr>
              <w:rPr>
                <w:color w:val="00000A"/>
                <w:sz w:val="24"/>
                <w:szCs w:val="24"/>
              </w:rPr>
            </w:pPr>
          </w:p>
          <w:p w:rsidR="001338F7" w:rsidRDefault="001338F7" w:rsidP="001338F7">
            <w:pPr>
              <w:rPr>
                <w:color w:val="00000A"/>
                <w:sz w:val="24"/>
                <w:szCs w:val="24"/>
              </w:rPr>
            </w:pPr>
          </w:p>
          <w:p w:rsidR="001338F7" w:rsidRPr="001B2F48" w:rsidRDefault="001338F7" w:rsidP="001338F7">
            <w:pPr>
              <w:rPr>
                <w:b/>
                <w:color w:val="auto"/>
                <w:sz w:val="24"/>
                <w:szCs w:val="24"/>
                <w:lang w:eastAsia="ru-RU"/>
              </w:rPr>
            </w:pPr>
            <w:r w:rsidRPr="001B2F48">
              <w:rPr>
                <w:b/>
                <w:color w:val="auto"/>
                <w:sz w:val="24"/>
                <w:szCs w:val="24"/>
                <w:lang w:eastAsia="ru-RU"/>
              </w:rPr>
              <w:t>Секретар міської ради                                                                 Гирка Н.О.</w:t>
            </w:r>
          </w:p>
          <w:p w:rsidR="001D69B8" w:rsidRDefault="001D69B8" w:rsidP="001338F7">
            <w:pPr>
              <w:spacing w:line="276" w:lineRule="auto"/>
              <w:rPr>
                <w:color w:val="00000A"/>
                <w:sz w:val="24"/>
                <w:szCs w:val="24"/>
              </w:rPr>
            </w:pPr>
          </w:p>
          <w:p w:rsidR="001D69B8" w:rsidRDefault="001D69B8" w:rsidP="001338F7">
            <w:pPr>
              <w:spacing w:line="276" w:lineRule="auto"/>
              <w:rPr>
                <w:color w:val="00000A"/>
                <w:sz w:val="24"/>
                <w:szCs w:val="24"/>
              </w:rPr>
            </w:pPr>
          </w:p>
          <w:p w:rsidR="001D69B8" w:rsidRDefault="001D69B8"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1D69B8" w:rsidRDefault="001D69B8" w:rsidP="001338F7">
            <w:pPr>
              <w:spacing w:line="276" w:lineRule="auto"/>
              <w:jc w:val="right"/>
              <w:rPr>
                <w:color w:val="00000A"/>
                <w:sz w:val="24"/>
                <w:szCs w:val="24"/>
              </w:rPr>
            </w:pPr>
          </w:p>
          <w:p w:rsidR="001D69B8" w:rsidRDefault="00CA3731" w:rsidP="001338F7">
            <w:pPr>
              <w:spacing w:line="276" w:lineRule="auto"/>
              <w:jc w:val="right"/>
              <w:rPr>
                <w:color w:val="00000A"/>
                <w:sz w:val="24"/>
                <w:szCs w:val="24"/>
              </w:rPr>
            </w:pPr>
            <w:r>
              <w:rPr>
                <w:color w:val="00000A"/>
                <w:sz w:val="24"/>
                <w:szCs w:val="24"/>
              </w:rPr>
              <w:lastRenderedPageBreak/>
              <w:t xml:space="preserve">Додаток 1 </w:t>
            </w:r>
            <w:r>
              <w:rPr>
                <w:color w:val="00000A"/>
                <w:sz w:val="24"/>
                <w:szCs w:val="24"/>
              </w:rPr>
              <w:br/>
              <w:t xml:space="preserve">до Положення про громадський </w:t>
            </w:r>
            <w:r>
              <w:rPr>
                <w:color w:val="00000A"/>
                <w:sz w:val="24"/>
                <w:szCs w:val="24"/>
              </w:rPr>
              <w:br/>
              <w:t>бюджет м.  Миргорода</w:t>
            </w:r>
          </w:p>
          <w:p w:rsidR="001D69B8" w:rsidRDefault="00CA3731" w:rsidP="001338F7">
            <w:pPr>
              <w:spacing w:line="276" w:lineRule="auto"/>
              <w:jc w:val="center"/>
              <w:rPr>
                <w:color w:val="00000A"/>
                <w:sz w:val="24"/>
                <w:szCs w:val="24"/>
              </w:rPr>
            </w:pPr>
            <w:r>
              <w:rPr>
                <w:color w:val="00000A"/>
                <w:sz w:val="24"/>
                <w:szCs w:val="24"/>
              </w:rPr>
              <w:t>БЛАНК</w:t>
            </w:r>
            <w:r>
              <w:rPr>
                <w:color w:val="00000A"/>
                <w:sz w:val="24"/>
                <w:szCs w:val="24"/>
              </w:rPr>
              <w:br/>
              <w:t>проекту Громадського бюджету м. Миргорода на 20__ рік</w:t>
            </w:r>
          </w:p>
          <w:tbl>
            <w:tblPr>
              <w:tblStyle w:val="a5"/>
              <w:tblW w:w="8939" w:type="dxa"/>
              <w:tblInd w:w="0" w:type="dxa"/>
              <w:tblLayout w:type="fixed"/>
              <w:tblLook w:val="0000" w:firstRow="0" w:lastRow="0" w:firstColumn="0" w:lastColumn="0" w:noHBand="0" w:noVBand="0"/>
            </w:tblPr>
            <w:tblGrid>
              <w:gridCol w:w="5954"/>
              <w:gridCol w:w="2985"/>
            </w:tblGrid>
            <w:tr w:rsidR="001D69B8">
              <w:tc>
                <w:tcPr>
                  <w:tcW w:w="5954"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Ідентифікаційний номер проекту</w:t>
                  </w:r>
                  <w:r>
                    <w:rPr>
                      <w:color w:val="00000A"/>
                      <w:sz w:val="24"/>
                      <w:szCs w:val="24"/>
                    </w:rPr>
                    <w:br/>
                    <w:t>(формується автоматично сервісом “Громадський бюджет)</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E6B3D5B" wp14:editId="531DBE40">
                        <wp:extent cx="15240" cy="1397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5954"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Дата надходження проекту</w:t>
                  </w:r>
                  <w:r>
                    <w:rPr>
                      <w:color w:val="00000A"/>
                      <w:sz w:val="24"/>
                      <w:szCs w:val="24"/>
                    </w:rPr>
                    <w:br/>
                    <w:t>(формується автоматично сервісом “Громадський бюджет)</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37187032" wp14:editId="3F950AED">
                        <wp:extent cx="15240" cy="13970"/>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bl>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1.* Назва проекту (має відображати зміст та мету проекту,  і бути викладена лаконічно одним реченням та містити не більше 15 слів. Слід уникати занадто узагальнених, абстрактних чи «поетичних» назв, які потребують додаткових пояснень щодо змісту проекту):</w:t>
            </w:r>
            <w:r>
              <w:rPr>
                <w:color w:val="00000A"/>
                <w:sz w:val="24"/>
                <w:szCs w:val="24"/>
              </w:rPr>
              <w:br/>
              <w:t>________________________________________________________________</w:t>
            </w:r>
            <w:r>
              <w:rPr>
                <w:color w:val="00000A"/>
                <w:sz w:val="24"/>
                <w:szCs w:val="24"/>
              </w:rPr>
              <w:br/>
              <w:t>2.* Місце реалізації проекту (мікрорайон, адреса, назва об’єкту щодо якого планується реалізувати проект) _______________________________________________________</w:t>
            </w:r>
            <w:r>
              <w:rPr>
                <w:color w:val="00000A"/>
                <w:sz w:val="24"/>
                <w:szCs w:val="24"/>
              </w:rPr>
              <w:br/>
              <w:t>3.*  Опис проекту (1. Проблема, на вирішення якої спрямований проект, важливість проблеми для міста. 2. Мета та завдання реалізації проекту. 3. Способи вирішення проблеми; пояснення, чому саме це завдання повинно бути реалізоване і яким чином його реалізація вплине на подальше життя мешканців. Чи були спроби вирішити цю проблему раніше? 4. Основні заходи проекту, детально описати що саме має бути зроблено, терміни реалізації. 5. Основні групи мешканців, які зможуть користуватися результатами проекту. Інформація щодо доступності громадян до вільного користування результатами проекту</w:t>
            </w:r>
            <w:r w:rsidR="0077482B">
              <w:rPr>
                <w:color w:val="00000A"/>
                <w:sz w:val="24"/>
                <w:szCs w:val="24"/>
              </w:rPr>
              <w:t>.</w:t>
            </w:r>
            <w:r>
              <w:rPr>
                <w:color w:val="00000A"/>
                <w:sz w:val="24"/>
                <w:szCs w:val="24"/>
              </w:rPr>
              <w:t xml:space="preserve"> 6. Результати проекту, що саме залишиться після реалізації проекту,  чи потрібне подальше фінансування, утримання проекту і за чиї кошти. Скільки існуватимуть результати проекту, який вплив на екологію міста?</w:t>
            </w:r>
            <w:r w:rsidR="007A7133">
              <w:rPr>
                <w:color w:val="00000A"/>
                <w:sz w:val="24"/>
                <w:szCs w:val="24"/>
              </w:rPr>
              <w:t>)</w:t>
            </w:r>
            <w:r>
              <w:rPr>
                <w:color w:val="00000A"/>
                <w:sz w:val="24"/>
                <w:szCs w:val="24"/>
              </w:rPr>
              <w:t>______________________________________________</w:t>
            </w:r>
            <w:r>
              <w:rPr>
                <w:color w:val="00000A"/>
                <w:sz w:val="24"/>
                <w:szCs w:val="24"/>
              </w:rPr>
              <w:br/>
              <w:t>_______________________________________________________________________________</w:t>
            </w:r>
          </w:p>
          <w:p w:rsidR="001D69B8" w:rsidRDefault="000A7B8B" w:rsidP="001338F7">
            <w:pPr>
              <w:spacing w:line="276" w:lineRule="auto"/>
              <w:rPr>
                <w:color w:val="00000A"/>
                <w:sz w:val="24"/>
                <w:szCs w:val="24"/>
              </w:rPr>
            </w:pPr>
            <w:r>
              <w:rPr>
                <w:color w:val="00000A"/>
                <w:sz w:val="24"/>
                <w:szCs w:val="24"/>
              </w:rPr>
              <w:t>4</w:t>
            </w:r>
            <w:r w:rsidR="00CA3731">
              <w:rPr>
                <w:color w:val="00000A"/>
                <w:sz w:val="24"/>
                <w:szCs w:val="24"/>
              </w:rPr>
              <w:t xml:space="preserve">.* Орієнтовна вартість проекту (всі складові проекту та їх орієнтовна вартість) </w:t>
            </w:r>
          </w:p>
          <w:tbl>
            <w:tblPr>
              <w:tblStyle w:val="a6"/>
              <w:tblW w:w="9225" w:type="dxa"/>
              <w:tblInd w:w="0" w:type="dxa"/>
              <w:tblLayout w:type="fixed"/>
              <w:tblLook w:val="0000" w:firstRow="0" w:lastRow="0" w:firstColumn="0" w:lastColumn="0" w:noHBand="0" w:noVBand="0"/>
            </w:tblPr>
            <w:tblGrid>
              <w:gridCol w:w="823"/>
              <w:gridCol w:w="4831"/>
              <w:gridCol w:w="3571"/>
            </w:tblGrid>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color w:val="00000A"/>
                      <w:sz w:val="24"/>
                      <w:szCs w:val="24"/>
                    </w:rPr>
                    <w:t>№ з/п</w:t>
                  </w:r>
                </w:p>
              </w:tc>
              <w:tc>
                <w:tcPr>
                  <w:tcW w:w="4831"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Перелік видатків</w:t>
                  </w:r>
                </w:p>
              </w:tc>
              <w:tc>
                <w:tcPr>
                  <w:tcW w:w="3571"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Орієнтовна вартість, тис. грн.</w:t>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1.</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3D0FAFE" wp14:editId="1339B466">
                        <wp:extent cx="15240" cy="13970"/>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27CA6388" wp14:editId="1A590DE8">
                        <wp:extent cx="15240" cy="13970"/>
                        <wp:effectExtent l="0" t="0" r="0" b="0"/>
                        <wp:docPr id="1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2.</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65774B48" wp14:editId="2C8FE65E">
                        <wp:extent cx="15240" cy="1397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27857C7E" wp14:editId="4705A72B">
                        <wp:extent cx="15240" cy="13970"/>
                        <wp:effectExtent l="0" t="0" r="0" b="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3.</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3EEAFBB5" wp14:editId="57C7157C">
                        <wp:extent cx="15240" cy="1397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0B9021DF" wp14:editId="33702A19">
                        <wp:extent cx="15240" cy="13970"/>
                        <wp:effectExtent l="0" t="0" r="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4.</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710BE2DC" wp14:editId="700B13B2">
                        <wp:extent cx="15240" cy="13970"/>
                        <wp:effectExtent l="0" t="0" r="0" b="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73FF8494" wp14:editId="2C8E17C7">
                        <wp:extent cx="15240" cy="13970"/>
                        <wp:effectExtent l="0" t="0" r="0" b="0"/>
                        <wp:docPr id="2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5.</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62330A6D" wp14:editId="5B23EF55">
                        <wp:extent cx="15240" cy="13970"/>
                        <wp:effectExtent l="0" t="0" r="0" b="0"/>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0CA173C3" wp14:editId="28E2B830">
                        <wp:extent cx="15240" cy="13970"/>
                        <wp:effectExtent l="0" t="0" r="0" b="0"/>
                        <wp:docPr id="2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6.</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1CC0D3B2" wp14:editId="2C86075E">
                        <wp:extent cx="15240" cy="13970"/>
                        <wp:effectExtent l="0" t="0" r="0" b="0"/>
                        <wp:docPr id="2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2CD5615D" wp14:editId="1104F9D1">
                        <wp:extent cx="15240" cy="13970"/>
                        <wp:effectExtent l="0" t="0" r="0" b="0"/>
                        <wp:docPr id="2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82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1D69B8" w:rsidRDefault="00CA3731" w:rsidP="001338F7">
                  <w:pPr>
                    <w:spacing w:line="276" w:lineRule="auto"/>
                    <w:jc w:val="center"/>
                    <w:rPr>
                      <w:color w:val="00000A"/>
                      <w:sz w:val="24"/>
                      <w:szCs w:val="24"/>
                    </w:rPr>
                  </w:pPr>
                  <w:r>
                    <w:rPr>
                      <w:color w:val="00000A"/>
                      <w:sz w:val="24"/>
                      <w:szCs w:val="24"/>
                    </w:rPr>
                    <w:t>7.</w:t>
                  </w:r>
                </w:p>
              </w:tc>
              <w:tc>
                <w:tcPr>
                  <w:tcW w:w="483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06F06FEA" wp14:editId="51022532">
                        <wp:extent cx="15240" cy="13970"/>
                        <wp:effectExtent l="0" t="0" r="0" b="0"/>
                        <wp:docPr id="2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A59CA0D" wp14:editId="41A93B3A">
                        <wp:extent cx="15240" cy="13970"/>
                        <wp:effectExtent l="0" t="0" r="0" b="0"/>
                        <wp:docPr id="2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5654" w:type="dxa"/>
                  <w:gridSpan w:val="2"/>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b/>
                      <w:color w:val="00000A"/>
                      <w:sz w:val="24"/>
                      <w:szCs w:val="24"/>
                    </w:rPr>
                    <w:t>Разом:</w:t>
                  </w:r>
                </w:p>
              </w:tc>
              <w:tc>
                <w:tcPr>
                  <w:tcW w:w="357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1451E622" wp14:editId="24F65376">
                        <wp:extent cx="15240" cy="13970"/>
                        <wp:effectExtent l="0" t="0" r="0" b="0"/>
                        <wp:docPr id="3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bl>
          <w:p w:rsidR="001D69B8" w:rsidRDefault="00CA3731" w:rsidP="001338F7">
            <w:pPr>
              <w:spacing w:line="276" w:lineRule="auto"/>
              <w:rPr>
                <w:color w:val="00000A"/>
                <w:sz w:val="24"/>
                <w:szCs w:val="24"/>
              </w:rPr>
            </w:pPr>
            <w:r>
              <w:rPr>
                <w:color w:val="00000A"/>
                <w:sz w:val="24"/>
                <w:szCs w:val="24"/>
              </w:rPr>
              <w:br/>
              <w:t>7. Інші додатки (мапа із зазначеним місцем реалізації проекту, фотографії, креслення, схеми, комерційні пропозиції, аудіо/відео файли, які стосуються цього проекту тощо).</w:t>
            </w:r>
            <w:r>
              <w:rPr>
                <w:color w:val="00000A"/>
                <w:sz w:val="24"/>
                <w:szCs w:val="24"/>
              </w:rPr>
              <w:br/>
            </w:r>
            <w:r>
              <w:rPr>
                <w:color w:val="00000A"/>
                <w:sz w:val="24"/>
                <w:szCs w:val="24"/>
              </w:rPr>
              <w:br/>
              <w:t>Примітка 1: пункти, позначені * є обов’язковими для заповнення.</w:t>
            </w:r>
            <w:r>
              <w:rPr>
                <w:color w:val="00000A"/>
                <w:sz w:val="24"/>
                <w:szCs w:val="24"/>
              </w:rPr>
              <w:br/>
            </w:r>
          </w:p>
          <w:p w:rsidR="001B2F48" w:rsidRDefault="001B2F48" w:rsidP="001338F7">
            <w:pPr>
              <w:spacing w:line="276" w:lineRule="auto"/>
              <w:jc w:val="right"/>
              <w:rPr>
                <w:color w:val="00000A"/>
                <w:sz w:val="24"/>
                <w:szCs w:val="24"/>
              </w:rPr>
            </w:pPr>
          </w:p>
          <w:p w:rsidR="001D69B8" w:rsidRDefault="00CA3731" w:rsidP="001338F7">
            <w:pPr>
              <w:spacing w:line="276" w:lineRule="auto"/>
              <w:jc w:val="right"/>
              <w:rPr>
                <w:color w:val="00000A"/>
                <w:sz w:val="24"/>
                <w:szCs w:val="24"/>
              </w:rPr>
            </w:pPr>
            <w:r>
              <w:rPr>
                <w:color w:val="00000A"/>
                <w:sz w:val="24"/>
                <w:szCs w:val="24"/>
              </w:rPr>
              <w:lastRenderedPageBreak/>
              <w:t xml:space="preserve">Додаток 2 </w:t>
            </w:r>
            <w:r>
              <w:rPr>
                <w:color w:val="00000A"/>
                <w:sz w:val="24"/>
                <w:szCs w:val="24"/>
              </w:rPr>
              <w:br/>
              <w:t xml:space="preserve">до Положення про громадський </w:t>
            </w:r>
            <w:r>
              <w:rPr>
                <w:color w:val="00000A"/>
                <w:sz w:val="24"/>
                <w:szCs w:val="24"/>
              </w:rPr>
              <w:br/>
              <w:t>бюджет м. Миргорода</w:t>
            </w:r>
            <w:r>
              <w:rPr>
                <w:color w:val="00000A"/>
                <w:sz w:val="24"/>
                <w:szCs w:val="24"/>
              </w:rPr>
              <w:br/>
            </w:r>
          </w:p>
          <w:tbl>
            <w:tblPr>
              <w:tblStyle w:val="a7"/>
              <w:tblW w:w="8939" w:type="dxa"/>
              <w:tblInd w:w="0" w:type="dxa"/>
              <w:tblLayout w:type="fixed"/>
              <w:tblLook w:val="0000" w:firstRow="0" w:lastRow="0" w:firstColumn="0" w:lastColumn="0" w:noHBand="0" w:noVBand="0"/>
            </w:tblPr>
            <w:tblGrid>
              <w:gridCol w:w="6661"/>
              <w:gridCol w:w="2278"/>
            </w:tblGrid>
            <w:tr w:rsidR="001D69B8">
              <w:tc>
                <w:tcPr>
                  <w:tcW w:w="6661"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Ідентифікаційний номер проекту</w:t>
                  </w:r>
                  <w:r>
                    <w:rPr>
                      <w:color w:val="00000A"/>
                      <w:sz w:val="24"/>
                      <w:szCs w:val="24"/>
                    </w:rPr>
                    <w:br/>
                    <w:t>(формується автоматично сервісом “Громадський бюджет)</w:t>
                  </w:r>
                </w:p>
                <w:p w:rsidR="001D69B8" w:rsidRDefault="001D69B8" w:rsidP="001338F7">
                  <w:pPr>
                    <w:spacing w:line="276" w:lineRule="auto"/>
                    <w:jc w:val="center"/>
                    <w:rPr>
                      <w:color w:val="00000A"/>
                      <w:sz w:val="24"/>
                      <w:szCs w:val="24"/>
                    </w:rPr>
                  </w:pPr>
                </w:p>
              </w:tc>
              <w:tc>
                <w:tcPr>
                  <w:tcW w:w="22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18EC96AF" wp14:editId="475D6F9F">
                        <wp:extent cx="15240" cy="1397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bl>
          <w:p w:rsidR="001D69B8" w:rsidRDefault="001D69B8" w:rsidP="001338F7">
            <w:pPr>
              <w:spacing w:line="276" w:lineRule="auto"/>
              <w:jc w:val="center"/>
              <w:rPr>
                <w:color w:val="00000A"/>
                <w:sz w:val="24"/>
                <w:szCs w:val="24"/>
              </w:rPr>
            </w:pPr>
          </w:p>
          <w:p w:rsidR="001D69B8" w:rsidRDefault="00CA3731" w:rsidP="001338F7">
            <w:pPr>
              <w:spacing w:line="276" w:lineRule="auto"/>
              <w:jc w:val="center"/>
              <w:rPr>
                <w:color w:val="00000A"/>
                <w:sz w:val="24"/>
                <w:szCs w:val="24"/>
              </w:rPr>
            </w:pPr>
            <w:r>
              <w:rPr>
                <w:color w:val="00000A"/>
                <w:sz w:val="24"/>
                <w:szCs w:val="24"/>
              </w:rPr>
              <w:t>БЛАНК</w:t>
            </w:r>
            <w:r>
              <w:rPr>
                <w:color w:val="00000A"/>
                <w:sz w:val="24"/>
                <w:szCs w:val="24"/>
              </w:rPr>
              <w:br/>
              <w:t>аналізу проекту Громадського бюджету м. Миргорода на 20__ рік</w:t>
            </w:r>
          </w:p>
          <w:p w:rsidR="001D69B8" w:rsidRDefault="00CA3731" w:rsidP="001338F7">
            <w:pPr>
              <w:spacing w:line="276" w:lineRule="auto"/>
              <w:jc w:val="center"/>
              <w:rPr>
                <w:color w:val="00000A"/>
                <w:sz w:val="24"/>
                <w:szCs w:val="24"/>
              </w:rPr>
            </w:pPr>
            <w:r>
              <w:rPr>
                <w:b/>
                <w:color w:val="00000A"/>
                <w:sz w:val="24"/>
                <w:szCs w:val="24"/>
              </w:rPr>
              <w:t>Розділ І. Аналіз проекту з точки зору його наповнення, змісту</w:t>
            </w:r>
            <w:r>
              <w:rPr>
                <w:color w:val="00000A"/>
                <w:sz w:val="24"/>
                <w:szCs w:val="24"/>
              </w:rPr>
              <w:br/>
              <w:t>(заповнює секретар Робочої групи на засіданні)</w:t>
            </w:r>
          </w:p>
          <w:p w:rsidR="001D69B8" w:rsidRDefault="001D69B8" w:rsidP="001338F7">
            <w:pPr>
              <w:spacing w:line="276" w:lineRule="auto"/>
              <w:rPr>
                <w:color w:val="00000A"/>
                <w:sz w:val="24"/>
                <w:szCs w:val="24"/>
              </w:rPr>
            </w:pPr>
          </w:p>
          <w:tbl>
            <w:tblPr>
              <w:tblStyle w:val="a8"/>
              <w:tblW w:w="96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365"/>
              <w:gridCol w:w="825"/>
              <w:gridCol w:w="3810"/>
            </w:tblGrid>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1.</w:t>
                  </w: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Проект ГБ містить достатню інформацію, необхідну для здійснення аналізу проекту, назва проекту відображає зміст та мету проекту</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2.</w:t>
                  </w: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Проект ГБ належить до компетенції виконавчих органів Миргородської міської ради, відповідає стратегічним пріо</w:t>
                  </w:r>
                  <w:r w:rsidR="0076617E">
                    <w:rPr>
                      <w:color w:val="00000A"/>
                      <w:sz w:val="24"/>
                      <w:szCs w:val="24"/>
                    </w:rPr>
                    <w:t>ритетам і цілям розвитку міста</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3.</w:t>
                  </w: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Генеральному плану міста, іншій містобудівній документації зокрема, генеральному плану м. Миргород (якщо це пов’язано із запропонованою пропозицією (проектом)</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4.</w:t>
                  </w: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Територія/земельна ділянка, на якій відбуватиметься реалізація проекту ГБ, міська рада має право здійснювати реалізацію того чи іншого проекту за рахунок коштів ГБ</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5.</w:t>
                  </w:r>
                </w:p>
              </w:tc>
              <w:tc>
                <w:tcPr>
                  <w:tcW w:w="436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Повноважень якого головного розпорядника коштів стосується проект ГБ</w:t>
                  </w:r>
                </w:p>
              </w:tc>
              <w:tc>
                <w:tcPr>
                  <w:tcW w:w="825" w:type="dxa"/>
                  <w:tcMar>
                    <w:top w:w="100" w:type="dxa"/>
                    <w:left w:w="100" w:type="dxa"/>
                    <w:bottom w:w="100" w:type="dxa"/>
                    <w:right w:w="100" w:type="dxa"/>
                  </w:tcMar>
                </w:tcPr>
                <w:p w:rsidR="001D69B8" w:rsidRDefault="001D69B8" w:rsidP="001338F7">
                  <w:pPr>
                    <w:rPr>
                      <w:color w:val="00000A"/>
                      <w:sz w:val="24"/>
                      <w:szCs w:val="24"/>
                    </w:rPr>
                  </w:pPr>
                </w:p>
              </w:tc>
              <w:tc>
                <w:tcPr>
                  <w:tcW w:w="3810" w:type="dxa"/>
                  <w:tcMar>
                    <w:top w:w="100" w:type="dxa"/>
                    <w:left w:w="100" w:type="dxa"/>
                    <w:bottom w:w="100" w:type="dxa"/>
                    <w:right w:w="100" w:type="dxa"/>
                  </w:tcMar>
                </w:tcPr>
                <w:p w:rsidR="001D69B8" w:rsidRDefault="00CA3731" w:rsidP="001338F7">
                  <w:pPr>
                    <w:numPr>
                      <w:ilvl w:val="0"/>
                      <w:numId w:val="3"/>
                    </w:numPr>
                    <w:ind w:hanging="360"/>
                    <w:contextualSpacing/>
                    <w:rPr>
                      <w:color w:val="00000A"/>
                      <w:sz w:val="24"/>
                      <w:szCs w:val="24"/>
                    </w:rPr>
                  </w:pPr>
                  <w:r>
                    <w:rPr>
                      <w:color w:val="00000A"/>
                      <w:sz w:val="24"/>
                      <w:szCs w:val="24"/>
                    </w:rPr>
                    <w:t>ВЖКГ</w:t>
                  </w:r>
                </w:p>
                <w:p w:rsidR="001D69B8" w:rsidRDefault="00CA3731" w:rsidP="001338F7">
                  <w:pPr>
                    <w:numPr>
                      <w:ilvl w:val="0"/>
                      <w:numId w:val="3"/>
                    </w:numPr>
                    <w:ind w:hanging="360"/>
                    <w:contextualSpacing/>
                    <w:rPr>
                      <w:color w:val="00000A"/>
                      <w:sz w:val="24"/>
                      <w:szCs w:val="24"/>
                    </w:rPr>
                  </w:pPr>
                  <w:r>
                    <w:rPr>
                      <w:color w:val="00000A"/>
                      <w:sz w:val="24"/>
                      <w:szCs w:val="24"/>
                    </w:rPr>
                    <w:t>ВКБ</w:t>
                  </w:r>
                </w:p>
                <w:p w:rsidR="001D69B8" w:rsidRDefault="00CA3731" w:rsidP="001338F7">
                  <w:pPr>
                    <w:numPr>
                      <w:ilvl w:val="0"/>
                      <w:numId w:val="3"/>
                    </w:numPr>
                    <w:ind w:hanging="360"/>
                    <w:contextualSpacing/>
                    <w:rPr>
                      <w:color w:val="00000A"/>
                      <w:sz w:val="24"/>
                      <w:szCs w:val="24"/>
                    </w:rPr>
                  </w:pPr>
                  <w:r>
                    <w:rPr>
                      <w:color w:val="00000A"/>
                      <w:sz w:val="24"/>
                      <w:szCs w:val="24"/>
                    </w:rPr>
                    <w:t>Виконком</w:t>
                  </w:r>
                </w:p>
                <w:p w:rsidR="001D69B8" w:rsidRDefault="00CA3731" w:rsidP="001338F7">
                  <w:pPr>
                    <w:numPr>
                      <w:ilvl w:val="0"/>
                      <w:numId w:val="3"/>
                    </w:numPr>
                    <w:ind w:hanging="360"/>
                    <w:contextualSpacing/>
                    <w:rPr>
                      <w:color w:val="00000A"/>
                      <w:sz w:val="24"/>
                      <w:szCs w:val="24"/>
                    </w:rPr>
                  </w:pPr>
                  <w:r>
                    <w:rPr>
                      <w:color w:val="00000A"/>
                      <w:sz w:val="24"/>
                      <w:szCs w:val="24"/>
                    </w:rPr>
                    <w:t>Фінансове управління</w:t>
                  </w:r>
                </w:p>
                <w:p w:rsidR="001D69B8" w:rsidRDefault="00CA3731" w:rsidP="001338F7">
                  <w:pPr>
                    <w:numPr>
                      <w:ilvl w:val="0"/>
                      <w:numId w:val="3"/>
                    </w:numPr>
                    <w:ind w:hanging="360"/>
                    <w:contextualSpacing/>
                    <w:rPr>
                      <w:color w:val="00000A"/>
                      <w:sz w:val="24"/>
                      <w:szCs w:val="24"/>
                    </w:rPr>
                  </w:pPr>
                  <w:r>
                    <w:rPr>
                      <w:color w:val="00000A"/>
                      <w:sz w:val="24"/>
                      <w:szCs w:val="24"/>
                    </w:rPr>
                    <w:t>Управління соціального захисту</w:t>
                  </w:r>
                </w:p>
                <w:p w:rsidR="001D69B8" w:rsidRDefault="00CA3731" w:rsidP="001338F7">
                  <w:pPr>
                    <w:numPr>
                      <w:ilvl w:val="0"/>
                      <w:numId w:val="3"/>
                    </w:numPr>
                    <w:ind w:hanging="360"/>
                    <w:contextualSpacing/>
                    <w:rPr>
                      <w:color w:val="00000A"/>
                      <w:sz w:val="24"/>
                      <w:szCs w:val="24"/>
                    </w:rPr>
                  </w:pPr>
                  <w:r>
                    <w:rPr>
                      <w:color w:val="00000A"/>
                      <w:sz w:val="24"/>
                      <w:szCs w:val="24"/>
                    </w:rPr>
                    <w:t>Відділ культури</w:t>
                  </w:r>
                </w:p>
                <w:p w:rsidR="001D69B8" w:rsidRDefault="00CA3731" w:rsidP="001338F7">
                  <w:pPr>
                    <w:numPr>
                      <w:ilvl w:val="0"/>
                      <w:numId w:val="3"/>
                    </w:numPr>
                    <w:ind w:hanging="360"/>
                    <w:contextualSpacing/>
                    <w:rPr>
                      <w:color w:val="00000A"/>
                      <w:sz w:val="24"/>
                      <w:szCs w:val="24"/>
                    </w:rPr>
                  </w:pPr>
                  <w:r>
                    <w:rPr>
                      <w:color w:val="00000A"/>
                      <w:sz w:val="24"/>
                      <w:szCs w:val="24"/>
                    </w:rPr>
                    <w:t>Відділ освіти</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6.</w:t>
                  </w: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Реалізація проекту ГБ може відбутися протягом одного бюджетного періоду</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lastRenderedPageBreak/>
                    <w:t>7.</w:t>
                  </w:r>
                </w:p>
              </w:tc>
              <w:tc>
                <w:tcPr>
                  <w:tcW w:w="4365" w:type="dxa"/>
                  <w:tcMar>
                    <w:top w:w="100" w:type="dxa"/>
                    <w:left w:w="100" w:type="dxa"/>
                    <w:bottom w:w="100" w:type="dxa"/>
                    <w:right w:w="100" w:type="dxa"/>
                  </w:tcMar>
                </w:tcPr>
                <w:p w:rsidR="001D69B8" w:rsidRDefault="00CA3731" w:rsidP="001338F7">
                  <w:pPr>
                    <w:spacing w:line="276" w:lineRule="auto"/>
                    <w:jc w:val="both"/>
                    <w:rPr>
                      <w:color w:val="00000A"/>
                      <w:sz w:val="24"/>
                      <w:szCs w:val="24"/>
                    </w:rPr>
                  </w:pPr>
                  <w:r>
                    <w:rPr>
                      <w:color w:val="00000A"/>
                      <w:sz w:val="24"/>
                      <w:szCs w:val="24"/>
                    </w:rPr>
                    <w:t>Проект ГБ дублює завдання, які передбачені міськими цільовими (комплексними) програмами на плановий рік</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ні</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так</w:t>
                  </w: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8.</w:t>
                  </w:r>
                </w:p>
              </w:tc>
              <w:tc>
                <w:tcPr>
                  <w:tcW w:w="4365" w:type="dxa"/>
                  <w:tcMar>
                    <w:top w:w="100" w:type="dxa"/>
                    <w:left w:w="100" w:type="dxa"/>
                    <w:bottom w:w="100" w:type="dxa"/>
                    <w:right w:w="100" w:type="dxa"/>
                  </w:tcMar>
                </w:tcPr>
                <w:p w:rsidR="001D69B8" w:rsidRDefault="00CA3731" w:rsidP="001338F7">
                  <w:pPr>
                    <w:spacing w:line="276" w:lineRule="auto"/>
                    <w:jc w:val="both"/>
                    <w:rPr>
                      <w:color w:val="00000A"/>
                      <w:sz w:val="24"/>
                      <w:szCs w:val="24"/>
                    </w:rPr>
                  </w:pPr>
                  <w:r>
                    <w:rPr>
                      <w:color w:val="00000A"/>
                      <w:sz w:val="24"/>
                      <w:szCs w:val="24"/>
                    </w:rPr>
                    <w:t>Проект ГБ передбачає залучення додаткової штатної чисельності до штату бюджетної установи та постійного її утримання за рахунок коштів міського бюджету</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ні</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так</w:t>
                  </w: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r w:rsidR="001D69B8">
              <w:tc>
                <w:tcPr>
                  <w:tcW w:w="615" w:type="dxa"/>
                  <w:tcMar>
                    <w:top w:w="100" w:type="dxa"/>
                    <w:left w:w="100" w:type="dxa"/>
                    <w:bottom w:w="100" w:type="dxa"/>
                    <w:right w:w="100" w:type="dxa"/>
                  </w:tcMar>
                </w:tcPr>
                <w:p w:rsidR="001D69B8" w:rsidRDefault="001D69B8" w:rsidP="001338F7">
                  <w:pPr>
                    <w:rPr>
                      <w:color w:val="00000A"/>
                      <w:sz w:val="24"/>
                      <w:szCs w:val="24"/>
                    </w:rPr>
                  </w:pPr>
                </w:p>
              </w:tc>
              <w:tc>
                <w:tcPr>
                  <w:tcW w:w="4365"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Загальний висновок: допустити до Аналізу головним розпорядником</w:t>
                  </w:r>
                </w:p>
              </w:tc>
              <w:tc>
                <w:tcPr>
                  <w:tcW w:w="825"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c>
                <w:tcPr>
                  <w:tcW w:w="381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ні (чому?)</w:t>
                  </w:r>
                </w:p>
                <w:p w:rsidR="001D69B8" w:rsidRDefault="001D69B8" w:rsidP="001338F7">
                  <w:pPr>
                    <w:spacing w:line="276" w:lineRule="auto"/>
                    <w:rPr>
                      <w:color w:val="00000A"/>
                      <w:sz w:val="24"/>
                      <w:szCs w:val="24"/>
                    </w:rPr>
                  </w:pPr>
                </w:p>
                <w:p w:rsidR="001D69B8" w:rsidRDefault="00CA3731" w:rsidP="001338F7">
                  <w:pPr>
                    <w:spacing w:line="276" w:lineRule="auto"/>
                    <w:rPr>
                      <w:color w:val="00000A"/>
                      <w:sz w:val="24"/>
                      <w:szCs w:val="24"/>
                    </w:rPr>
                  </w:pPr>
                  <w:r>
                    <w:rPr>
                      <w:color w:val="00000A"/>
                      <w:sz w:val="24"/>
                      <w:szCs w:val="24"/>
                    </w:rPr>
                    <w:t>звернутися до</w:t>
                  </w:r>
                </w:p>
                <w:p w:rsidR="001D69B8" w:rsidRDefault="00CA3731" w:rsidP="001338F7">
                  <w:pPr>
                    <w:rPr>
                      <w:color w:val="00000A"/>
                      <w:sz w:val="24"/>
                      <w:szCs w:val="24"/>
                    </w:rPr>
                  </w:pPr>
                  <w:r>
                    <w:rPr>
                      <w:color w:val="00000A"/>
                      <w:sz w:val="24"/>
                      <w:szCs w:val="24"/>
                    </w:rPr>
                    <w:t xml:space="preserve"> автора</w:t>
                  </w:r>
                </w:p>
              </w:tc>
            </w:tr>
          </w:tbl>
          <w:p w:rsidR="001D69B8" w:rsidRDefault="001D69B8" w:rsidP="001338F7">
            <w:pPr>
              <w:spacing w:line="276" w:lineRule="auto"/>
              <w:jc w:val="both"/>
              <w:rPr>
                <w:b/>
                <w:color w:val="00000A"/>
                <w:sz w:val="24"/>
                <w:szCs w:val="24"/>
              </w:rPr>
            </w:pPr>
          </w:p>
          <w:p w:rsidR="001D69B8" w:rsidRDefault="00CA3731" w:rsidP="001338F7">
            <w:pPr>
              <w:spacing w:line="276" w:lineRule="auto"/>
              <w:jc w:val="both"/>
              <w:rPr>
                <w:b/>
                <w:color w:val="00000A"/>
                <w:sz w:val="24"/>
                <w:szCs w:val="24"/>
              </w:rPr>
            </w:pPr>
            <w:r>
              <w:rPr>
                <w:b/>
                <w:color w:val="00000A"/>
                <w:sz w:val="24"/>
                <w:szCs w:val="24"/>
              </w:rPr>
              <w:t>Розділ ІІ. Аналіз проекту ГБ на предмет можливості його реалізації</w:t>
            </w:r>
          </w:p>
          <w:p w:rsidR="001D69B8" w:rsidRDefault="00CA3731" w:rsidP="001338F7">
            <w:pPr>
              <w:spacing w:line="276" w:lineRule="auto"/>
              <w:jc w:val="both"/>
              <w:rPr>
                <w:i/>
                <w:color w:val="00000A"/>
                <w:sz w:val="24"/>
                <w:szCs w:val="24"/>
              </w:rPr>
            </w:pPr>
            <w:r>
              <w:rPr>
                <w:color w:val="00000A"/>
                <w:sz w:val="24"/>
                <w:szCs w:val="24"/>
              </w:rPr>
              <w:t xml:space="preserve">  </w:t>
            </w:r>
            <w:r>
              <w:rPr>
                <w:i/>
                <w:color w:val="00000A"/>
                <w:sz w:val="24"/>
                <w:szCs w:val="24"/>
              </w:rPr>
              <w:t xml:space="preserve">(заповнює головний розпорядник бюджетних коштів міської ради, до повноважень якого відноситься реалізація проекту ГБ). </w:t>
            </w:r>
          </w:p>
          <w:p w:rsidR="001D69B8" w:rsidRDefault="001D69B8" w:rsidP="001338F7">
            <w:pPr>
              <w:spacing w:line="276" w:lineRule="auto"/>
              <w:rPr>
                <w:color w:val="00000A"/>
                <w:sz w:val="24"/>
                <w:szCs w:val="24"/>
              </w:rPr>
            </w:pPr>
          </w:p>
          <w:tbl>
            <w:tblPr>
              <w:tblStyle w:val="a9"/>
              <w:tblW w:w="948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4087"/>
              <w:gridCol w:w="2013"/>
              <w:gridCol w:w="2670"/>
            </w:tblGrid>
            <w:tr w:rsidR="001D69B8" w:rsidTr="002141EE">
              <w:tc>
                <w:tcPr>
                  <w:tcW w:w="7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1.</w:t>
                  </w:r>
                </w:p>
              </w:tc>
              <w:tc>
                <w:tcPr>
                  <w:tcW w:w="4087"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Висновок, стосовно технічних можливостей виконання запропонованого проекту:</w:t>
                  </w:r>
                  <w:r>
                    <w:rPr>
                      <w:color w:val="00000A"/>
                      <w:sz w:val="24"/>
                      <w:szCs w:val="24"/>
                    </w:rPr>
                    <w:br/>
                  </w:r>
                </w:p>
              </w:tc>
              <w:tc>
                <w:tcPr>
                  <w:tcW w:w="2013"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позитивний</w:t>
                  </w:r>
                  <w:r>
                    <w:rPr>
                      <w:color w:val="00000A"/>
                      <w:sz w:val="24"/>
                      <w:szCs w:val="24"/>
                    </w:rPr>
                    <w:br/>
                  </w:r>
                  <w:r>
                    <w:rPr>
                      <w:color w:val="00000A"/>
                      <w:sz w:val="24"/>
                      <w:szCs w:val="24"/>
                    </w:rPr>
                    <w:br/>
                  </w:r>
                </w:p>
              </w:tc>
              <w:tc>
                <w:tcPr>
                  <w:tcW w:w="267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б) негативний (чому?)</w:t>
                  </w:r>
                </w:p>
              </w:tc>
            </w:tr>
            <w:tr w:rsidR="001D69B8" w:rsidTr="002141EE">
              <w:tc>
                <w:tcPr>
                  <w:tcW w:w="7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2.</w:t>
                  </w:r>
                </w:p>
              </w:tc>
              <w:tc>
                <w:tcPr>
                  <w:tcW w:w="4087"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Чи реалізація запропонованого завдання передбачає витрати у майбутньому (наприклад, витрати на утримання, поточний ремонт тощо)</w:t>
                  </w:r>
                </w:p>
              </w:tc>
              <w:tc>
                <w:tcPr>
                  <w:tcW w:w="20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не передбачає</w:t>
                  </w:r>
                </w:p>
              </w:tc>
              <w:tc>
                <w:tcPr>
                  <w:tcW w:w="267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так (які у річному вимірі?)</w:t>
                  </w:r>
                </w:p>
              </w:tc>
            </w:tr>
            <w:tr w:rsidR="001D69B8" w:rsidTr="002141EE">
              <w:tc>
                <w:tcPr>
                  <w:tcW w:w="7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3.</w:t>
                  </w:r>
                </w:p>
              </w:tc>
              <w:tc>
                <w:tcPr>
                  <w:tcW w:w="4087"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Існує необхідність розробки проектно-кошторисної документації проекту за рахунок коштів міського бюджету</w:t>
                  </w:r>
                </w:p>
              </w:tc>
              <w:tc>
                <w:tcPr>
                  <w:tcW w:w="20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ні</w:t>
                  </w:r>
                </w:p>
              </w:tc>
              <w:tc>
                <w:tcPr>
                  <w:tcW w:w="2670"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r>
            <w:tr w:rsidR="001D69B8" w:rsidTr="002141EE">
              <w:tc>
                <w:tcPr>
                  <w:tcW w:w="7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4.</w:t>
                  </w:r>
                </w:p>
              </w:tc>
              <w:tc>
                <w:tcPr>
                  <w:tcW w:w="4087"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 xml:space="preserve">Існує необхідність отримати висновки і погодження з іншими виконавчими органами Миргородської міської ради, до компетенції яких входить проект, стосовно можливості реалізації проекту </w:t>
                  </w:r>
                </w:p>
              </w:tc>
              <w:tc>
                <w:tcPr>
                  <w:tcW w:w="20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 xml:space="preserve">ні </w:t>
                  </w:r>
                </w:p>
              </w:tc>
              <w:tc>
                <w:tcPr>
                  <w:tcW w:w="2670"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так</w:t>
                  </w:r>
                </w:p>
              </w:tc>
            </w:tr>
            <w:tr w:rsidR="001D69B8" w:rsidTr="002141EE">
              <w:tc>
                <w:tcPr>
                  <w:tcW w:w="713" w:type="dxa"/>
                  <w:tcMar>
                    <w:top w:w="100" w:type="dxa"/>
                    <w:left w:w="100" w:type="dxa"/>
                    <w:bottom w:w="100" w:type="dxa"/>
                    <w:right w:w="100" w:type="dxa"/>
                  </w:tcMar>
                </w:tcPr>
                <w:p w:rsidR="001D69B8" w:rsidRDefault="00CA3731" w:rsidP="001338F7">
                  <w:pPr>
                    <w:rPr>
                      <w:color w:val="00000A"/>
                      <w:sz w:val="24"/>
                      <w:szCs w:val="24"/>
                    </w:rPr>
                  </w:pPr>
                  <w:r>
                    <w:rPr>
                      <w:color w:val="00000A"/>
                      <w:sz w:val="24"/>
                      <w:szCs w:val="24"/>
                    </w:rPr>
                    <w:t>5.</w:t>
                  </w:r>
                </w:p>
              </w:tc>
              <w:tc>
                <w:tcPr>
                  <w:tcW w:w="4087"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Витрати за кошторисом,</w:t>
                  </w:r>
                  <w:r w:rsidR="00F8084A">
                    <w:rPr>
                      <w:color w:val="00000A"/>
                      <w:sz w:val="24"/>
                      <w:szCs w:val="24"/>
                    </w:rPr>
                    <w:t xml:space="preserve"> </w:t>
                  </w:r>
                  <w:r>
                    <w:rPr>
                      <w:color w:val="00000A"/>
                      <w:sz w:val="24"/>
                      <w:szCs w:val="24"/>
                    </w:rPr>
                    <w:t xml:space="preserve"> призначені на реалізацію запропонованого завдання</w:t>
                  </w:r>
                </w:p>
              </w:tc>
              <w:tc>
                <w:tcPr>
                  <w:tcW w:w="2013"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без додаткових зауважень</w:t>
                  </w:r>
                </w:p>
              </w:tc>
              <w:tc>
                <w:tcPr>
                  <w:tcW w:w="2670" w:type="dxa"/>
                  <w:tcMar>
                    <w:top w:w="100" w:type="dxa"/>
                    <w:left w:w="100" w:type="dxa"/>
                    <w:bottom w:w="100" w:type="dxa"/>
                    <w:right w:w="100" w:type="dxa"/>
                  </w:tcMar>
                </w:tcPr>
                <w:p w:rsidR="001D69B8" w:rsidRDefault="00CA3731" w:rsidP="001338F7">
                  <w:pPr>
                    <w:spacing w:line="276" w:lineRule="auto"/>
                    <w:rPr>
                      <w:color w:val="00000A"/>
                      <w:sz w:val="24"/>
                      <w:szCs w:val="24"/>
                    </w:rPr>
                  </w:pPr>
                  <w:r>
                    <w:rPr>
                      <w:color w:val="00000A"/>
                      <w:sz w:val="24"/>
                      <w:szCs w:val="24"/>
                    </w:rPr>
                    <w:t xml:space="preserve">з зауваженнями (необхідно внести їх, використовуючи для </w:t>
                  </w:r>
                  <w:proofErr w:type="spellStart"/>
                  <w:r>
                    <w:rPr>
                      <w:color w:val="00000A"/>
                      <w:sz w:val="24"/>
                      <w:szCs w:val="24"/>
                    </w:rPr>
                    <w:t>обгрунтування</w:t>
                  </w:r>
                  <w:proofErr w:type="spellEnd"/>
                  <w:r>
                    <w:rPr>
                      <w:color w:val="00000A"/>
                      <w:sz w:val="24"/>
                      <w:szCs w:val="24"/>
                    </w:rPr>
                    <w:t xml:space="preserve"> дані, наведені у таблиці) </w:t>
                  </w:r>
                </w:p>
              </w:tc>
            </w:tr>
          </w:tbl>
          <w:p w:rsidR="001D69B8" w:rsidRDefault="00CA3731" w:rsidP="001338F7">
            <w:pPr>
              <w:spacing w:line="276" w:lineRule="auto"/>
              <w:rPr>
                <w:color w:val="00000A"/>
                <w:sz w:val="24"/>
                <w:szCs w:val="24"/>
              </w:rPr>
            </w:pPr>
            <w:r>
              <w:rPr>
                <w:color w:val="00000A"/>
                <w:sz w:val="24"/>
                <w:szCs w:val="24"/>
              </w:rPr>
              <w:br/>
            </w:r>
            <w:r>
              <w:rPr>
                <w:color w:val="00000A"/>
                <w:sz w:val="24"/>
                <w:szCs w:val="24"/>
              </w:rPr>
              <w:lastRenderedPageBreak/>
              <w:t>Таблиця</w:t>
            </w:r>
          </w:p>
          <w:tbl>
            <w:tblPr>
              <w:tblStyle w:val="aa"/>
              <w:tblW w:w="9045" w:type="dxa"/>
              <w:tblInd w:w="0" w:type="dxa"/>
              <w:tblLayout w:type="fixed"/>
              <w:tblLook w:val="0000" w:firstRow="0" w:lastRow="0" w:firstColumn="0" w:lastColumn="0" w:noHBand="0" w:noVBand="0"/>
            </w:tblPr>
            <w:tblGrid>
              <w:gridCol w:w="778"/>
              <w:gridCol w:w="4995"/>
              <w:gridCol w:w="3272"/>
            </w:tblGrid>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color w:val="00000A"/>
                      <w:sz w:val="24"/>
                      <w:szCs w:val="24"/>
                    </w:rPr>
                    <w:t>№ з/п</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Складові завдання</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 xml:space="preserve">Витрати за кошторисом </w:t>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1.</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668FFB81" wp14:editId="3CB06E69">
                        <wp:extent cx="15240" cy="1397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7889739" wp14:editId="2E1E40D2">
                        <wp:extent cx="15240" cy="1397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2.</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9A98D55" wp14:editId="589FD5F0">
                        <wp:extent cx="15240" cy="1397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06DF2CC9" wp14:editId="3AC5D145">
                        <wp:extent cx="15240" cy="139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3.</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51FA0B06" wp14:editId="0085BF8C">
                        <wp:extent cx="15240" cy="1397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26121396" wp14:editId="1E861E0A">
                        <wp:extent cx="15240" cy="1397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4.</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1A3B1B9F" wp14:editId="689F6482">
                        <wp:extent cx="15240" cy="1397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45DFCB32" wp14:editId="358317FA">
                        <wp:extent cx="15240" cy="13970"/>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5.</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013BB15C" wp14:editId="6A0FBA3C">
                        <wp:extent cx="15240" cy="13970"/>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78688941" wp14:editId="5D6678C6">
                        <wp:extent cx="15240" cy="13970"/>
                        <wp:effectExtent l="0" t="0" r="0" b="0"/>
                        <wp:docPr id="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1D69B8">
              <w:tc>
                <w:tcPr>
                  <w:tcW w:w="778"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jc w:val="center"/>
                    <w:rPr>
                      <w:color w:val="00000A"/>
                      <w:sz w:val="24"/>
                      <w:szCs w:val="24"/>
                    </w:rPr>
                  </w:pPr>
                  <w:r>
                    <w:rPr>
                      <w:color w:val="00000A"/>
                      <w:sz w:val="24"/>
                      <w:szCs w:val="24"/>
                    </w:rPr>
                    <w:t>6.</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3F342F01" wp14:editId="4FFC027E">
                        <wp:extent cx="15240" cy="13970"/>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c>
                <w:tcPr>
                  <w:tcW w:w="3272" w:type="dxa"/>
                  <w:tcBorders>
                    <w:top w:val="single" w:sz="6" w:space="0" w:color="00000A"/>
                    <w:left w:val="single" w:sz="6" w:space="0" w:color="00000A"/>
                    <w:bottom w:val="single" w:sz="6" w:space="0" w:color="00000A"/>
                    <w:right w:val="single" w:sz="6" w:space="0" w:color="00000A"/>
                  </w:tcBorders>
                  <w:shd w:val="clear" w:color="auto" w:fill="FFFFFF"/>
                </w:tcPr>
                <w:p w:rsidR="001D69B8" w:rsidRDefault="00CA3731" w:rsidP="001338F7">
                  <w:pPr>
                    <w:spacing w:line="276" w:lineRule="auto"/>
                    <w:rPr>
                      <w:color w:val="00000A"/>
                      <w:sz w:val="24"/>
                      <w:szCs w:val="24"/>
                    </w:rPr>
                  </w:pPr>
                  <w:r>
                    <w:rPr>
                      <w:noProof/>
                    </w:rPr>
                    <w:drawing>
                      <wp:inline distT="0" distB="0" distL="114300" distR="114300" wp14:anchorId="11F88068" wp14:editId="0562C717">
                        <wp:extent cx="15240" cy="13970"/>
                        <wp:effectExtent l="0" t="0" r="0" b="0"/>
                        <wp:docPr id="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bl>
          <w:p w:rsidR="001D69B8" w:rsidRDefault="00CA3731" w:rsidP="001338F7">
            <w:pPr>
              <w:spacing w:line="276" w:lineRule="auto"/>
              <w:rPr>
                <w:color w:val="00000A"/>
                <w:sz w:val="24"/>
                <w:szCs w:val="24"/>
              </w:rPr>
            </w:pPr>
            <w:r>
              <w:rPr>
                <w:color w:val="00000A"/>
                <w:sz w:val="24"/>
                <w:szCs w:val="24"/>
              </w:rPr>
              <w:t>Загальна сума _____________ гривень.</w:t>
            </w:r>
            <w:r>
              <w:rPr>
                <w:color w:val="00000A"/>
                <w:sz w:val="24"/>
                <w:szCs w:val="24"/>
              </w:rPr>
              <w:br/>
            </w:r>
            <w:r>
              <w:rPr>
                <w:color w:val="00000A"/>
                <w:sz w:val="24"/>
                <w:szCs w:val="24"/>
              </w:rPr>
              <w:br/>
            </w:r>
            <w:proofErr w:type="spellStart"/>
            <w:r>
              <w:rPr>
                <w:color w:val="00000A"/>
                <w:sz w:val="24"/>
                <w:szCs w:val="24"/>
              </w:rPr>
              <w:t>Обгрунтування</w:t>
            </w:r>
            <w:proofErr w:type="spellEnd"/>
            <w:r>
              <w:rPr>
                <w:color w:val="00000A"/>
                <w:sz w:val="24"/>
                <w:szCs w:val="24"/>
              </w:rPr>
              <w:t>:</w:t>
            </w:r>
            <w:r>
              <w:rPr>
                <w:color w:val="00000A"/>
                <w:sz w:val="24"/>
                <w:szCs w:val="24"/>
              </w:rPr>
              <w:br/>
              <w:t>__________________________________________________________________________________________________________________________________________________________________________________________________________________</w:t>
            </w:r>
            <w:r>
              <w:rPr>
                <w:color w:val="00000A"/>
                <w:sz w:val="24"/>
                <w:szCs w:val="24"/>
              </w:rPr>
              <w:br/>
            </w:r>
            <w:r>
              <w:rPr>
                <w:color w:val="00000A"/>
                <w:sz w:val="24"/>
                <w:szCs w:val="24"/>
              </w:rPr>
              <w:br/>
            </w:r>
            <w:r>
              <w:rPr>
                <w:b/>
                <w:color w:val="00000A"/>
                <w:sz w:val="24"/>
                <w:szCs w:val="24"/>
              </w:rPr>
              <w:t>Розділ І</w:t>
            </w:r>
            <w:r w:rsidR="000A7B8B">
              <w:rPr>
                <w:b/>
                <w:color w:val="00000A"/>
                <w:sz w:val="24"/>
                <w:szCs w:val="24"/>
              </w:rPr>
              <w:t>І</w:t>
            </w:r>
            <w:r>
              <w:rPr>
                <w:b/>
                <w:color w:val="00000A"/>
                <w:sz w:val="24"/>
                <w:szCs w:val="24"/>
              </w:rPr>
              <w:t xml:space="preserve">І. </w:t>
            </w:r>
            <w:proofErr w:type="spellStart"/>
            <w:r>
              <w:rPr>
                <w:b/>
                <w:color w:val="00000A"/>
                <w:sz w:val="24"/>
                <w:szCs w:val="24"/>
              </w:rPr>
              <w:t>Обгрунтовані</w:t>
            </w:r>
            <w:proofErr w:type="spellEnd"/>
            <w:r>
              <w:rPr>
                <w:b/>
                <w:color w:val="00000A"/>
                <w:sz w:val="24"/>
                <w:szCs w:val="24"/>
              </w:rPr>
              <w:t xml:space="preserve"> рекомендації щодо внесення проекту у бланк для голосування:</w:t>
            </w:r>
          </w:p>
          <w:p w:rsidR="000A7B8B" w:rsidRDefault="00CA3731" w:rsidP="001338F7">
            <w:pPr>
              <w:spacing w:line="276" w:lineRule="auto"/>
              <w:rPr>
                <w:color w:val="00000A"/>
                <w:sz w:val="24"/>
                <w:szCs w:val="24"/>
              </w:rPr>
            </w:pPr>
            <w:r>
              <w:rPr>
                <w:color w:val="00000A"/>
                <w:sz w:val="24"/>
                <w:szCs w:val="24"/>
              </w:rPr>
              <w:t>а) реалізація проекту є можливою;</w:t>
            </w:r>
            <w:r>
              <w:rPr>
                <w:color w:val="00000A"/>
                <w:sz w:val="24"/>
                <w:szCs w:val="24"/>
              </w:rPr>
              <w:br/>
              <w:t xml:space="preserve">б) реалізація проекту є можливою за умов: </w:t>
            </w:r>
            <w:r>
              <w:rPr>
                <w:color w:val="00000A"/>
                <w:sz w:val="24"/>
                <w:szCs w:val="24"/>
              </w:rPr>
              <w:br/>
              <w:t>__________________________________________________________________________________________________________________________________________________________________________________________________________________</w:t>
            </w:r>
            <w:r>
              <w:rPr>
                <w:color w:val="00000A"/>
                <w:sz w:val="24"/>
                <w:szCs w:val="24"/>
              </w:rPr>
              <w:br/>
              <w:t>______________________________________________________________________</w:t>
            </w:r>
            <w:r>
              <w:rPr>
                <w:color w:val="00000A"/>
                <w:sz w:val="24"/>
                <w:szCs w:val="24"/>
              </w:rPr>
              <w:br/>
              <w:t xml:space="preserve">в) реалізація проекту є неможливою, з огляду: </w:t>
            </w:r>
            <w:r>
              <w:rPr>
                <w:color w:val="00000A"/>
                <w:sz w:val="24"/>
                <w:szCs w:val="24"/>
              </w:rPr>
              <w:br/>
              <w:t>_________________________________________________________________________________________________________________________________________________________________________________________________________________</w:t>
            </w:r>
            <w:r>
              <w:rPr>
                <w:color w:val="00000A"/>
                <w:sz w:val="24"/>
                <w:szCs w:val="24"/>
              </w:rPr>
              <w:br/>
              <w:t>м. Миргород, ________________</w:t>
            </w:r>
            <w:r>
              <w:rPr>
                <w:color w:val="00000A"/>
                <w:sz w:val="24"/>
                <w:szCs w:val="24"/>
              </w:rPr>
              <w:br/>
              <w:t>(дата)</w:t>
            </w:r>
            <w:r>
              <w:rPr>
                <w:color w:val="00000A"/>
                <w:sz w:val="24"/>
                <w:szCs w:val="24"/>
              </w:rPr>
              <w:br/>
              <w:t>________________________________________</w:t>
            </w:r>
            <w:r>
              <w:rPr>
                <w:color w:val="00000A"/>
                <w:sz w:val="24"/>
                <w:szCs w:val="24"/>
              </w:rPr>
              <w:br/>
              <w:t>Прізвище, ім’</w:t>
            </w:r>
            <w:r w:rsidR="00F8084A">
              <w:rPr>
                <w:color w:val="00000A"/>
                <w:sz w:val="24"/>
                <w:szCs w:val="24"/>
              </w:rPr>
              <w:t>я</w:t>
            </w:r>
            <w:r>
              <w:rPr>
                <w:color w:val="00000A"/>
                <w:sz w:val="24"/>
                <w:szCs w:val="24"/>
              </w:rPr>
              <w:t>, по батькові та підпис керівника</w:t>
            </w:r>
            <w:r>
              <w:rPr>
                <w:color w:val="00000A"/>
                <w:sz w:val="24"/>
                <w:szCs w:val="24"/>
              </w:rPr>
              <w:br/>
              <w:t xml:space="preserve">головного розпорядника коштів Миргородської міської ради </w:t>
            </w:r>
            <w:r>
              <w:rPr>
                <w:color w:val="00000A"/>
                <w:sz w:val="24"/>
                <w:szCs w:val="24"/>
              </w:rPr>
              <w:br/>
            </w:r>
            <w:r>
              <w:rPr>
                <w:color w:val="00000A"/>
                <w:sz w:val="24"/>
                <w:szCs w:val="24"/>
              </w:rPr>
              <w:br/>
              <w:t>М.П.</w:t>
            </w:r>
            <w:r>
              <w:rPr>
                <w:color w:val="00000A"/>
                <w:sz w:val="24"/>
                <w:szCs w:val="24"/>
              </w:rPr>
              <w:br/>
            </w:r>
          </w:p>
          <w:p w:rsidR="000A7B8B" w:rsidRDefault="000A7B8B" w:rsidP="001338F7">
            <w:pPr>
              <w:spacing w:line="276" w:lineRule="auto"/>
              <w:rPr>
                <w:color w:val="00000A"/>
                <w:sz w:val="24"/>
                <w:szCs w:val="24"/>
              </w:rPr>
            </w:pPr>
          </w:p>
          <w:p w:rsidR="00E40F71" w:rsidRDefault="00E40F71" w:rsidP="001338F7">
            <w:pPr>
              <w:spacing w:line="276" w:lineRule="auto"/>
              <w:rPr>
                <w:color w:val="00000A"/>
                <w:sz w:val="24"/>
                <w:szCs w:val="24"/>
              </w:rPr>
            </w:pPr>
          </w:p>
          <w:p w:rsidR="001B2F48" w:rsidRDefault="001B2F48"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E40F71" w:rsidRDefault="00E40F71" w:rsidP="001338F7">
            <w:pPr>
              <w:spacing w:line="276" w:lineRule="auto"/>
              <w:rPr>
                <w:color w:val="00000A"/>
                <w:sz w:val="24"/>
                <w:szCs w:val="24"/>
              </w:rPr>
            </w:pPr>
          </w:p>
          <w:p w:rsidR="000A7B8B" w:rsidRDefault="00CA3731" w:rsidP="001338F7">
            <w:pPr>
              <w:spacing w:line="276" w:lineRule="auto"/>
              <w:jc w:val="right"/>
              <w:rPr>
                <w:b/>
                <w:color w:val="00000A"/>
                <w:sz w:val="28"/>
                <w:szCs w:val="28"/>
              </w:rPr>
            </w:pPr>
            <w:r>
              <w:rPr>
                <w:color w:val="00000A"/>
                <w:sz w:val="24"/>
                <w:szCs w:val="24"/>
              </w:rPr>
              <w:lastRenderedPageBreak/>
              <w:t xml:space="preserve">Додаток 3 </w:t>
            </w:r>
            <w:r>
              <w:rPr>
                <w:color w:val="00000A"/>
                <w:sz w:val="24"/>
                <w:szCs w:val="24"/>
              </w:rPr>
              <w:br/>
              <w:t xml:space="preserve">до Положення про громадський </w:t>
            </w:r>
            <w:r>
              <w:rPr>
                <w:color w:val="00000A"/>
                <w:sz w:val="24"/>
                <w:szCs w:val="24"/>
              </w:rPr>
              <w:br/>
              <w:t>бюджет м. Миргорода</w:t>
            </w:r>
            <w:r>
              <w:rPr>
                <w:color w:val="00000A"/>
                <w:sz w:val="24"/>
                <w:szCs w:val="24"/>
              </w:rPr>
              <w:br/>
            </w:r>
          </w:p>
          <w:p w:rsidR="001D69B8" w:rsidRDefault="00CA3731" w:rsidP="001338F7">
            <w:pPr>
              <w:spacing w:line="276" w:lineRule="auto"/>
              <w:jc w:val="center"/>
              <w:rPr>
                <w:b/>
                <w:color w:val="00000A"/>
                <w:sz w:val="28"/>
                <w:szCs w:val="28"/>
              </w:rPr>
            </w:pPr>
            <w:r>
              <w:rPr>
                <w:b/>
                <w:color w:val="00000A"/>
                <w:sz w:val="28"/>
                <w:szCs w:val="28"/>
              </w:rPr>
              <w:t>БЛАНК ДЛЯ ГОЛОСУВАННЯ</w:t>
            </w:r>
          </w:p>
          <w:p w:rsidR="001D69B8" w:rsidRDefault="00CA3731" w:rsidP="001338F7">
            <w:pPr>
              <w:spacing w:line="276" w:lineRule="auto"/>
              <w:rPr>
                <w:b/>
                <w:i/>
                <w:color w:val="00000A"/>
                <w:sz w:val="24"/>
                <w:szCs w:val="24"/>
              </w:rPr>
            </w:pPr>
            <w:r>
              <w:rPr>
                <w:color w:val="00000A"/>
                <w:sz w:val="24"/>
                <w:szCs w:val="24"/>
              </w:rPr>
              <w:t xml:space="preserve"> </w:t>
            </w:r>
            <w:r>
              <w:rPr>
                <w:b/>
                <w:i/>
                <w:color w:val="00000A"/>
                <w:sz w:val="24"/>
                <w:szCs w:val="24"/>
              </w:rPr>
              <w:t xml:space="preserve"> </w:t>
            </w:r>
          </w:p>
          <w:p w:rsidR="001D69B8" w:rsidRDefault="00CA3731" w:rsidP="001338F7">
            <w:pPr>
              <w:spacing w:line="276" w:lineRule="auto"/>
              <w:rPr>
                <w:b/>
                <w:i/>
                <w:color w:val="00000A"/>
                <w:sz w:val="24"/>
                <w:szCs w:val="24"/>
              </w:rPr>
            </w:pPr>
            <w:r>
              <w:rPr>
                <w:b/>
                <w:i/>
                <w:color w:val="00000A"/>
                <w:sz w:val="24"/>
                <w:szCs w:val="24"/>
              </w:rPr>
              <w:t>Правила паперового голосування</w:t>
            </w:r>
          </w:p>
          <w:p w:rsidR="001D69B8" w:rsidRDefault="00CA3731" w:rsidP="001338F7">
            <w:pPr>
              <w:spacing w:line="276" w:lineRule="auto"/>
              <w:rPr>
                <w:b/>
                <w:i/>
                <w:color w:val="00000A"/>
                <w:sz w:val="24"/>
                <w:szCs w:val="24"/>
              </w:rPr>
            </w:pPr>
            <w:r>
              <w:rPr>
                <w:b/>
                <w:i/>
                <w:color w:val="00000A"/>
                <w:sz w:val="24"/>
                <w:szCs w:val="24"/>
              </w:rPr>
              <w:t xml:space="preserve"> </w:t>
            </w:r>
          </w:p>
          <w:p w:rsidR="00B54766" w:rsidRDefault="00CA3731" w:rsidP="001338F7">
            <w:pPr>
              <w:spacing w:line="276" w:lineRule="auto"/>
              <w:ind w:firstLine="700"/>
              <w:jc w:val="both"/>
              <w:rPr>
                <w:i/>
                <w:color w:val="000000" w:themeColor="text1"/>
                <w:sz w:val="24"/>
                <w:szCs w:val="24"/>
              </w:rPr>
            </w:pPr>
            <w:r>
              <w:rPr>
                <w:color w:val="00000A"/>
                <w:sz w:val="24"/>
                <w:szCs w:val="24"/>
              </w:rPr>
              <w:t>·</w:t>
            </w:r>
            <w:r>
              <w:rPr>
                <w:color w:val="00000A"/>
                <w:sz w:val="14"/>
                <w:szCs w:val="14"/>
              </w:rPr>
              <w:t xml:space="preserve">  </w:t>
            </w:r>
            <w:r>
              <w:rPr>
                <w:color w:val="00000A"/>
                <w:sz w:val="14"/>
                <w:szCs w:val="14"/>
              </w:rPr>
              <w:tab/>
            </w:r>
            <w:r>
              <w:rPr>
                <w:i/>
                <w:color w:val="00000A"/>
                <w:sz w:val="24"/>
                <w:szCs w:val="24"/>
              </w:rPr>
              <w:t xml:space="preserve">Участь у голосуванні може </w:t>
            </w:r>
            <w:r w:rsidRPr="00CA41E0">
              <w:rPr>
                <w:i/>
                <w:color w:val="000000" w:themeColor="text1"/>
                <w:sz w:val="24"/>
                <w:szCs w:val="24"/>
              </w:rPr>
              <w:t xml:space="preserve">взяти </w:t>
            </w:r>
            <w:r w:rsidR="00B54766">
              <w:rPr>
                <w:color w:val="00000A"/>
                <w:sz w:val="24"/>
                <w:szCs w:val="24"/>
              </w:rPr>
              <w:t>громадянин України віком від 14 років з обов’язковою ідентифікацією особи та підтвердженням приналежності до міста Миргорода (місце народження, проживання, реєстрація, місце роботи, навчання, служби)</w:t>
            </w:r>
            <w:r w:rsidR="00B54766">
              <w:rPr>
                <w:i/>
                <w:color w:val="000000" w:themeColor="text1"/>
                <w:sz w:val="24"/>
                <w:szCs w:val="24"/>
              </w:rPr>
              <w:t>.</w:t>
            </w:r>
          </w:p>
          <w:p w:rsidR="001D69B8" w:rsidRPr="00CA41E0" w:rsidRDefault="00CA3731" w:rsidP="001338F7">
            <w:pPr>
              <w:spacing w:line="276" w:lineRule="auto"/>
              <w:ind w:firstLine="700"/>
              <w:jc w:val="both"/>
              <w:rPr>
                <w:i/>
                <w:color w:val="000000" w:themeColor="text1"/>
                <w:sz w:val="24"/>
                <w:szCs w:val="24"/>
              </w:rPr>
            </w:pPr>
            <w:r w:rsidRPr="00CA41E0">
              <w:rPr>
                <w:i/>
                <w:color w:val="000000" w:themeColor="text1"/>
                <w:sz w:val="24"/>
                <w:szCs w:val="24"/>
              </w:rPr>
              <w:t xml:space="preserve"> Голосування за інших осіб не дозволяється.</w:t>
            </w:r>
            <w:r w:rsidR="002141EE">
              <w:rPr>
                <w:i/>
                <w:color w:val="000000" w:themeColor="text1"/>
                <w:sz w:val="24"/>
                <w:szCs w:val="24"/>
              </w:rPr>
              <w:t xml:space="preserve"> </w:t>
            </w:r>
          </w:p>
          <w:p w:rsidR="001D69B8" w:rsidRDefault="00CA3731" w:rsidP="001338F7">
            <w:pPr>
              <w:spacing w:line="276" w:lineRule="auto"/>
              <w:ind w:firstLine="700"/>
              <w:jc w:val="both"/>
              <w:rPr>
                <w:i/>
                <w:color w:val="00000A"/>
                <w:sz w:val="24"/>
                <w:szCs w:val="24"/>
              </w:rPr>
            </w:pPr>
            <w:r w:rsidRPr="00CA41E0">
              <w:rPr>
                <w:color w:val="000000" w:themeColor="text1"/>
                <w:sz w:val="24"/>
                <w:szCs w:val="24"/>
              </w:rPr>
              <w:t>·</w:t>
            </w:r>
            <w:r w:rsidRPr="00CA41E0">
              <w:rPr>
                <w:color w:val="000000" w:themeColor="text1"/>
                <w:sz w:val="14"/>
                <w:szCs w:val="14"/>
              </w:rPr>
              <w:t xml:space="preserve">  </w:t>
            </w:r>
            <w:r w:rsidRPr="00CA41E0">
              <w:rPr>
                <w:color w:val="000000" w:themeColor="text1"/>
                <w:sz w:val="14"/>
                <w:szCs w:val="14"/>
              </w:rPr>
              <w:tab/>
            </w:r>
            <w:r w:rsidRPr="00CA41E0">
              <w:rPr>
                <w:i/>
                <w:color w:val="000000" w:themeColor="text1"/>
                <w:sz w:val="24"/>
                <w:szCs w:val="24"/>
              </w:rPr>
              <w:t>Проголосувати можна максимум за 5 (п’ять</w:t>
            </w:r>
            <w:r>
              <w:rPr>
                <w:i/>
                <w:color w:val="00000A"/>
                <w:sz w:val="24"/>
                <w:szCs w:val="24"/>
              </w:rPr>
              <w:t>) проектів.</w:t>
            </w:r>
          </w:p>
          <w:p w:rsidR="001D69B8" w:rsidRDefault="00CA3731" w:rsidP="001338F7">
            <w:pPr>
              <w:spacing w:line="276" w:lineRule="auto"/>
              <w:ind w:firstLine="700"/>
              <w:jc w:val="both"/>
              <w:rPr>
                <w:i/>
                <w:color w:val="00000A"/>
                <w:sz w:val="24"/>
                <w:szCs w:val="24"/>
              </w:rPr>
            </w:pPr>
            <w:r>
              <w:rPr>
                <w:color w:val="00000A"/>
                <w:sz w:val="24"/>
                <w:szCs w:val="24"/>
              </w:rPr>
              <w:t>·</w:t>
            </w:r>
            <w:r>
              <w:rPr>
                <w:color w:val="00000A"/>
                <w:sz w:val="14"/>
                <w:szCs w:val="14"/>
              </w:rPr>
              <w:t xml:space="preserve">  </w:t>
            </w:r>
            <w:r>
              <w:rPr>
                <w:color w:val="00000A"/>
                <w:sz w:val="14"/>
                <w:szCs w:val="14"/>
              </w:rPr>
              <w:tab/>
            </w:r>
            <w:r>
              <w:rPr>
                <w:i/>
                <w:color w:val="00000A"/>
                <w:sz w:val="24"/>
                <w:szCs w:val="24"/>
              </w:rPr>
              <w:t>Якщо у відповідному рядку зазначено більше, ніж 5 проектів; не зазначені особисті дані людини; відсутня відмітка особи, уповноваженої супроводжувати голосування, щодо видачі бланку, такий бланк вважається не дійсним.</w:t>
            </w:r>
          </w:p>
          <w:p w:rsidR="001D69B8" w:rsidRDefault="00CA3731" w:rsidP="001338F7">
            <w:pPr>
              <w:spacing w:line="276" w:lineRule="auto"/>
              <w:ind w:firstLine="700"/>
              <w:jc w:val="both"/>
              <w:rPr>
                <w:i/>
                <w:color w:val="00000A"/>
                <w:sz w:val="24"/>
                <w:szCs w:val="24"/>
              </w:rPr>
            </w:pPr>
            <w:r>
              <w:rPr>
                <w:color w:val="00000A"/>
                <w:sz w:val="24"/>
                <w:szCs w:val="24"/>
              </w:rPr>
              <w:t>·</w:t>
            </w:r>
            <w:r>
              <w:rPr>
                <w:color w:val="00000A"/>
                <w:sz w:val="14"/>
                <w:szCs w:val="14"/>
              </w:rPr>
              <w:t xml:space="preserve">  </w:t>
            </w:r>
            <w:r>
              <w:rPr>
                <w:color w:val="00000A"/>
                <w:sz w:val="14"/>
                <w:szCs w:val="14"/>
              </w:rPr>
              <w:tab/>
            </w:r>
            <w:r>
              <w:rPr>
                <w:i/>
                <w:color w:val="00000A"/>
                <w:sz w:val="24"/>
                <w:szCs w:val="24"/>
              </w:rPr>
              <w:t xml:space="preserve">З проектами можна ознайомитися на </w:t>
            </w:r>
            <w:r>
              <w:rPr>
                <w:color w:val="00000A"/>
                <w:sz w:val="24"/>
                <w:szCs w:val="24"/>
              </w:rPr>
              <w:t xml:space="preserve">сервісі “Громадський бюджет” </w:t>
            </w:r>
            <w:hyperlink r:id="rId14">
              <w:r>
                <w:rPr>
                  <w:color w:val="1155CC"/>
                  <w:sz w:val="24"/>
                  <w:szCs w:val="24"/>
                  <w:u w:val="single"/>
                </w:rPr>
                <w:t>http://initiativ.e-dem.in.ua</w:t>
              </w:r>
            </w:hyperlink>
            <w:r>
              <w:rPr>
                <w:i/>
                <w:color w:val="00000A"/>
                <w:sz w:val="24"/>
                <w:szCs w:val="24"/>
              </w:rPr>
              <w:t>.</w:t>
            </w:r>
          </w:p>
          <w:p w:rsidR="001D69B8" w:rsidRDefault="00CA3731" w:rsidP="001338F7">
            <w:pPr>
              <w:spacing w:line="276" w:lineRule="auto"/>
              <w:ind w:firstLine="700"/>
              <w:jc w:val="both"/>
              <w:rPr>
                <w:i/>
                <w:color w:val="00000A"/>
                <w:sz w:val="24"/>
                <w:szCs w:val="24"/>
              </w:rPr>
            </w:pPr>
            <w:r>
              <w:rPr>
                <w:color w:val="00000A"/>
                <w:sz w:val="24"/>
                <w:szCs w:val="24"/>
              </w:rPr>
              <w:t>·</w:t>
            </w:r>
            <w:r>
              <w:rPr>
                <w:color w:val="00000A"/>
                <w:sz w:val="14"/>
                <w:szCs w:val="14"/>
              </w:rPr>
              <w:t xml:space="preserve">  </w:t>
            </w:r>
            <w:r>
              <w:rPr>
                <w:color w:val="00000A"/>
                <w:sz w:val="14"/>
                <w:szCs w:val="14"/>
              </w:rPr>
              <w:tab/>
            </w:r>
            <w:r>
              <w:rPr>
                <w:i/>
                <w:color w:val="00000A"/>
                <w:sz w:val="24"/>
                <w:szCs w:val="24"/>
              </w:rPr>
              <w:t xml:space="preserve">Голосування за проекти триває з </w:t>
            </w:r>
            <w:r w:rsidR="00B54766">
              <w:rPr>
                <w:i/>
                <w:color w:val="00000A"/>
                <w:sz w:val="24"/>
                <w:szCs w:val="24"/>
              </w:rPr>
              <w:t>_______</w:t>
            </w:r>
            <w:r>
              <w:rPr>
                <w:i/>
                <w:color w:val="00000A"/>
                <w:sz w:val="24"/>
                <w:szCs w:val="24"/>
              </w:rPr>
              <w:t xml:space="preserve"> по </w:t>
            </w:r>
            <w:r w:rsidR="00B54766">
              <w:rPr>
                <w:i/>
                <w:color w:val="00000A"/>
                <w:sz w:val="24"/>
                <w:szCs w:val="24"/>
              </w:rPr>
              <w:t>________</w:t>
            </w:r>
            <w:r>
              <w:rPr>
                <w:i/>
                <w:color w:val="00000A"/>
                <w:sz w:val="24"/>
                <w:szCs w:val="24"/>
              </w:rPr>
              <w:t xml:space="preserve">  (включно) </w:t>
            </w:r>
            <w:r w:rsidR="00B54766">
              <w:rPr>
                <w:i/>
                <w:color w:val="00000A"/>
                <w:sz w:val="24"/>
                <w:szCs w:val="24"/>
              </w:rPr>
              <w:t>20__</w:t>
            </w:r>
            <w:r>
              <w:rPr>
                <w:i/>
                <w:color w:val="00000A"/>
                <w:sz w:val="24"/>
                <w:szCs w:val="24"/>
              </w:rPr>
              <w:t xml:space="preserve">  року.</w:t>
            </w:r>
          </w:p>
          <w:p w:rsidR="001D69B8" w:rsidRDefault="00CA3731" w:rsidP="001338F7">
            <w:pPr>
              <w:spacing w:line="276" w:lineRule="auto"/>
              <w:ind w:firstLine="700"/>
              <w:jc w:val="both"/>
              <w:rPr>
                <w:i/>
                <w:color w:val="00000A"/>
                <w:sz w:val="24"/>
                <w:szCs w:val="24"/>
              </w:rPr>
            </w:pPr>
            <w:r>
              <w:rPr>
                <w:color w:val="00000A"/>
                <w:sz w:val="24"/>
                <w:szCs w:val="24"/>
              </w:rPr>
              <w:t>·</w:t>
            </w:r>
            <w:r>
              <w:rPr>
                <w:color w:val="00000A"/>
                <w:sz w:val="14"/>
                <w:szCs w:val="14"/>
              </w:rPr>
              <w:t xml:space="preserve">  </w:t>
            </w:r>
            <w:r>
              <w:rPr>
                <w:color w:val="00000A"/>
                <w:sz w:val="14"/>
                <w:szCs w:val="14"/>
              </w:rPr>
              <w:tab/>
            </w:r>
            <w:r>
              <w:rPr>
                <w:i/>
                <w:color w:val="00000A"/>
                <w:sz w:val="24"/>
                <w:szCs w:val="24"/>
              </w:rPr>
              <w:t xml:space="preserve">Проголосувати можна у одному з пунктів для голосування, перелік яких розміщений на сайті Миргородської міської </w:t>
            </w:r>
            <w:proofErr w:type="spellStart"/>
            <w:r>
              <w:rPr>
                <w:i/>
                <w:color w:val="00000A"/>
                <w:sz w:val="24"/>
                <w:szCs w:val="24"/>
              </w:rPr>
              <w:t>міської</w:t>
            </w:r>
            <w:proofErr w:type="spellEnd"/>
            <w:r>
              <w:rPr>
                <w:i/>
                <w:color w:val="00000A"/>
                <w:sz w:val="24"/>
                <w:szCs w:val="24"/>
              </w:rPr>
              <w:t xml:space="preserve"> ради</w:t>
            </w:r>
            <w:hyperlink r:id="rId15">
              <w:r>
                <w:rPr>
                  <w:i/>
                  <w:color w:val="00000A"/>
                  <w:sz w:val="24"/>
                  <w:szCs w:val="24"/>
                </w:rPr>
                <w:t xml:space="preserve"> </w:t>
              </w:r>
            </w:hyperlink>
            <w:hyperlink r:id="rId16">
              <w:r>
                <w:rPr>
                  <w:i/>
                  <w:color w:val="1155CC"/>
                  <w:sz w:val="24"/>
                  <w:szCs w:val="24"/>
                  <w:u w:val="single"/>
                </w:rPr>
                <w:t>http://myrgorod.pl.ua/page/gromadskyj-bjudzhet/gromadskyj-bjudzhet</w:t>
              </w:r>
            </w:hyperlink>
            <w:r>
              <w:rPr>
                <w:i/>
                <w:color w:val="00000A"/>
                <w:sz w:val="24"/>
                <w:szCs w:val="24"/>
              </w:rPr>
              <w:t xml:space="preserve"> (розділ «Громадський бюджет»).</w:t>
            </w:r>
          </w:p>
          <w:p w:rsidR="001D69B8" w:rsidRDefault="00CA3731" w:rsidP="001338F7">
            <w:pPr>
              <w:spacing w:line="276" w:lineRule="auto"/>
              <w:ind w:left="360"/>
              <w:jc w:val="center"/>
              <w:rPr>
                <w:b/>
                <w:color w:val="00000A"/>
                <w:sz w:val="24"/>
                <w:szCs w:val="24"/>
              </w:rPr>
            </w:pPr>
            <w:r>
              <w:rPr>
                <w:b/>
                <w:color w:val="00000A"/>
                <w:sz w:val="24"/>
                <w:szCs w:val="24"/>
              </w:rPr>
              <w:t>* * * *</w:t>
            </w:r>
          </w:p>
          <w:p w:rsidR="0077482B" w:rsidRDefault="00CA3731" w:rsidP="001338F7">
            <w:pPr>
              <w:spacing w:line="276" w:lineRule="auto"/>
              <w:rPr>
                <w:color w:val="00000A"/>
                <w:sz w:val="24"/>
                <w:szCs w:val="24"/>
              </w:rPr>
            </w:pPr>
            <w:r>
              <w:rPr>
                <w:color w:val="00000A"/>
                <w:sz w:val="24"/>
                <w:szCs w:val="24"/>
              </w:rPr>
              <w:t xml:space="preserve"> </w:t>
            </w:r>
          </w:p>
          <w:tbl>
            <w:tblPr>
              <w:tblStyle w:val="af1"/>
              <w:tblW w:w="0" w:type="auto"/>
              <w:tblLayout w:type="fixed"/>
              <w:tblLook w:val="04A0" w:firstRow="1" w:lastRow="0" w:firstColumn="1" w:lastColumn="0" w:noHBand="0" w:noVBand="1"/>
            </w:tblPr>
            <w:tblGrid>
              <w:gridCol w:w="4815"/>
              <w:gridCol w:w="4815"/>
            </w:tblGrid>
            <w:tr w:rsidR="0077482B" w:rsidTr="0077482B">
              <w:tc>
                <w:tcPr>
                  <w:tcW w:w="4815" w:type="dxa"/>
                </w:tcPr>
                <w:p w:rsidR="0077482B" w:rsidRDefault="0077482B" w:rsidP="0077482B">
                  <w:pPr>
                    <w:spacing w:line="480" w:lineRule="auto"/>
                    <w:jc w:val="both"/>
                    <w:rPr>
                      <w:b/>
                      <w:color w:val="00000A"/>
                      <w:sz w:val="24"/>
                      <w:szCs w:val="24"/>
                    </w:rPr>
                  </w:pPr>
                  <w:r>
                    <w:rPr>
                      <w:b/>
                      <w:color w:val="00000A"/>
                      <w:sz w:val="24"/>
                      <w:szCs w:val="24"/>
                    </w:rPr>
                    <w:t>Прізвище</w:t>
                  </w:r>
                </w:p>
                <w:p w:rsidR="0077482B" w:rsidRDefault="0077482B" w:rsidP="001338F7">
                  <w:pPr>
                    <w:spacing w:line="276" w:lineRule="auto"/>
                    <w:rPr>
                      <w:color w:val="00000A"/>
                      <w:sz w:val="24"/>
                      <w:szCs w:val="24"/>
                    </w:rPr>
                  </w:pPr>
                </w:p>
              </w:tc>
              <w:tc>
                <w:tcPr>
                  <w:tcW w:w="4815" w:type="dxa"/>
                </w:tcPr>
                <w:p w:rsidR="0077482B" w:rsidRDefault="0077482B" w:rsidP="001338F7">
                  <w:pPr>
                    <w:spacing w:line="276" w:lineRule="auto"/>
                    <w:rPr>
                      <w:color w:val="00000A"/>
                      <w:sz w:val="24"/>
                      <w:szCs w:val="24"/>
                    </w:rPr>
                  </w:pPr>
                </w:p>
              </w:tc>
            </w:tr>
            <w:tr w:rsidR="0077482B" w:rsidTr="0077482B">
              <w:tc>
                <w:tcPr>
                  <w:tcW w:w="4815" w:type="dxa"/>
                </w:tcPr>
                <w:p w:rsidR="0077482B" w:rsidRDefault="0077482B" w:rsidP="0077482B">
                  <w:pPr>
                    <w:spacing w:line="480" w:lineRule="auto"/>
                    <w:jc w:val="both"/>
                    <w:rPr>
                      <w:b/>
                      <w:color w:val="00000A"/>
                      <w:sz w:val="24"/>
                      <w:szCs w:val="24"/>
                    </w:rPr>
                  </w:pPr>
                  <w:r>
                    <w:rPr>
                      <w:b/>
                      <w:color w:val="00000A"/>
                      <w:sz w:val="24"/>
                      <w:szCs w:val="24"/>
                    </w:rPr>
                    <w:t>Ім’я</w:t>
                  </w:r>
                </w:p>
                <w:p w:rsidR="0077482B" w:rsidRDefault="0077482B" w:rsidP="001338F7">
                  <w:pPr>
                    <w:spacing w:line="276" w:lineRule="auto"/>
                    <w:rPr>
                      <w:color w:val="00000A"/>
                      <w:sz w:val="24"/>
                      <w:szCs w:val="24"/>
                    </w:rPr>
                  </w:pPr>
                </w:p>
              </w:tc>
              <w:tc>
                <w:tcPr>
                  <w:tcW w:w="4815" w:type="dxa"/>
                </w:tcPr>
                <w:p w:rsidR="0077482B" w:rsidRDefault="0077482B" w:rsidP="001338F7">
                  <w:pPr>
                    <w:spacing w:line="276" w:lineRule="auto"/>
                    <w:rPr>
                      <w:color w:val="00000A"/>
                      <w:sz w:val="24"/>
                      <w:szCs w:val="24"/>
                    </w:rPr>
                  </w:pPr>
                </w:p>
              </w:tc>
            </w:tr>
            <w:tr w:rsidR="0077482B" w:rsidTr="0077482B">
              <w:tc>
                <w:tcPr>
                  <w:tcW w:w="4815" w:type="dxa"/>
                </w:tcPr>
                <w:p w:rsidR="0077482B" w:rsidRDefault="0077482B" w:rsidP="0077482B">
                  <w:pPr>
                    <w:spacing w:line="480" w:lineRule="auto"/>
                    <w:jc w:val="both"/>
                    <w:rPr>
                      <w:b/>
                      <w:color w:val="00000A"/>
                      <w:sz w:val="24"/>
                      <w:szCs w:val="24"/>
                    </w:rPr>
                  </w:pPr>
                  <w:r>
                    <w:rPr>
                      <w:b/>
                      <w:color w:val="00000A"/>
                      <w:sz w:val="24"/>
                      <w:szCs w:val="24"/>
                    </w:rPr>
                    <w:t>По батькові</w:t>
                  </w:r>
                </w:p>
                <w:p w:rsidR="0077482B" w:rsidRDefault="0077482B" w:rsidP="001338F7">
                  <w:pPr>
                    <w:spacing w:line="276" w:lineRule="auto"/>
                    <w:rPr>
                      <w:color w:val="00000A"/>
                      <w:sz w:val="24"/>
                      <w:szCs w:val="24"/>
                    </w:rPr>
                  </w:pPr>
                </w:p>
              </w:tc>
              <w:tc>
                <w:tcPr>
                  <w:tcW w:w="4815" w:type="dxa"/>
                </w:tcPr>
                <w:p w:rsidR="0077482B" w:rsidRDefault="0077482B" w:rsidP="001338F7">
                  <w:pPr>
                    <w:spacing w:line="276" w:lineRule="auto"/>
                    <w:rPr>
                      <w:color w:val="00000A"/>
                      <w:sz w:val="24"/>
                      <w:szCs w:val="24"/>
                    </w:rPr>
                  </w:pPr>
                </w:p>
              </w:tc>
            </w:tr>
            <w:tr w:rsidR="0077482B" w:rsidTr="0077482B">
              <w:tc>
                <w:tcPr>
                  <w:tcW w:w="4815" w:type="dxa"/>
                </w:tcPr>
                <w:p w:rsidR="0077482B" w:rsidRDefault="0077482B" w:rsidP="0077482B">
                  <w:pPr>
                    <w:spacing w:line="276" w:lineRule="auto"/>
                    <w:jc w:val="both"/>
                    <w:rPr>
                      <w:b/>
                      <w:color w:val="00000A"/>
                      <w:sz w:val="24"/>
                      <w:szCs w:val="24"/>
                    </w:rPr>
                  </w:pPr>
                  <w:r>
                    <w:rPr>
                      <w:b/>
                      <w:color w:val="00000A"/>
                      <w:sz w:val="24"/>
                      <w:szCs w:val="24"/>
                    </w:rPr>
                    <w:t>Дата народження</w:t>
                  </w:r>
                </w:p>
                <w:p w:rsidR="0077482B" w:rsidRDefault="0077482B" w:rsidP="001338F7">
                  <w:pPr>
                    <w:spacing w:line="276" w:lineRule="auto"/>
                    <w:rPr>
                      <w:color w:val="00000A"/>
                      <w:sz w:val="24"/>
                      <w:szCs w:val="24"/>
                    </w:rPr>
                  </w:pPr>
                </w:p>
              </w:tc>
              <w:tc>
                <w:tcPr>
                  <w:tcW w:w="4815" w:type="dxa"/>
                </w:tcPr>
                <w:p w:rsidR="0077482B" w:rsidRDefault="0077482B" w:rsidP="001338F7">
                  <w:pPr>
                    <w:spacing w:line="276" w:lineRule="auto"/>
                    <w:rPr>
                      <w:color w:val="00000A"/>
                      <w:sz w:val="24"/>
                      <w:szCs w:val="24"/>
                    </w:rPr>
                  </w:pPr>
                </w:p>
              </w:tc>
            </w:tr>
            <w:tr w:rsidR="0077482B" w:rsidTr="0077482B">
              <w:tc>
                <w:tcPr>
                  <w:tcW w:w="4815" w:type="dxa"/>
                </w:tcPr>
                <w:p w:rsidR="0077482B" w:rsidRDefault="0077482B" w:rsidP="001338F7">
                  <w:pPr>
                    <w:spacing w:line="276" w:lineRule="auto"/>
                    <w:rPr>
                      <w:color w:val="00000A"/>
                      <w:sz w:val="24"/>
                      <w:szCs w:val="24"/>
                    </w:rPr>
                  </w:pPr>
                  <w:r>
                    <w:rPr>
                      <w:b/>
                      <w:color w:val="00000A"/>
                      <w:sz w:val="24"/>
                      <w:szCs w:val="24"/>
                    </w:rPr>
                    <w:t>Серія та номер паспорту громадянина України</w:t>
                  </w:r>
                </w:p>
              </w:tc>
              <w:tc>
                <w:tcPr>
                  <w:tcW w:w="4815" w:type="dxa"/>
                </w:tcPr>
                <w:p w:rsidR="0077482B" w:rsidRDefault="0077482B" w:rsidP="001338F7">
                  <w:pPr>
                    <w:spacing w:line="276" w:lineRule="auto"/>
                    <w:rPr>
                      <w:color w:val="00000A"/>
                      <w:sz w:val="24"/>
                      <w:szCs w:val="24"/>
                    </w:rPr>
                  </w:pPr>
                </w:p>
              </w:tc>
            </w:tr>
            <w:tr w:rsidR="0077482B" w:rsidTr="0077482B">
              <w:tc>
                <w:tcPr>
                  <w:tcW w:w="4815" w:type="dxa"/>
                </w:tcPr>
                <w:p w:rsidR="0077482B" w:rsidRDefault="0077482B" w:rsidP="005551E6">
                  <w:pPr>
                    <w:spacing w:line="276" w:lineRule="auto"/>
                    <w:jc w:val="both"/>
                    <w:rPr>
                      <w:color w:val="00000A"/>
                      <w:sz w:val="24"/>
                      <w:szCs w:val="24"/>
                    </w:rPr>
                  </w:pPr>
                  <w:r>
                    <w:rPr>
                      <w:b/>
                      <w:color w:val="00000A"/>
                      <w:sz w:val="24"/>
                      <w:szCs w:val="24"/>
                    </w:rPr>
                    <w:t>Адреса реєстрації*</w:t>
                  </w:r>
                  <w:r w:rsidR="005551E6">
                    <w:rPr>
                      <w:i/>
                      <w:color w:val="00000A"/>
                      <w:sz w:val="24"/>
                      <w:szCs w:val="24"/>
                    </w:rPr>
                    <w:t>(*якщо адресою реєстрації в паспорті є не м. Миргород, то необхідно вказати інший документ та його номер, що підтверджує місце перебування, роботи, навчання, служби чи інше в м. Миргород)</w:t>
                  </w:r>
                </w:p>
              </w:tc>
              <w:tc>
                <w:tcPr>
                  <w:tcW w:w="4815" w:type="dxa"/>
                </w:tcPr>
                <w:p w:rsidR="0077482B" w:rsidRDefault="0077482B" w:rsidP="001338F7">
                  <w:pPr>
                    <w:spacing w:line="276" w:lineRule="auto"/>
                    <w:rPr>
                      <w:color w:val="00000A"/>
                      <w:sz w:val="24"/>
                      <w:szCs w:val="24"/>
                    </w:rPr>
                  </w:pPr>
                </w:p>
              </w:tc>
            </w:tr>
            <w:tr w:rsidR="005551E6" w:rsidTr="0077482B">
              <w:tc>
                <w:tcPr>
                  <w:tcW w:w="4815" w:type="dxa"/>
                </w:tcPr>
                <w:p w:rsidR="005551E6" w:rsidRDefault="005551E6" w:rsidP="005551E6">
                  <w:pPr>
                    <w:spacing w:line="276" w:lineRule="auto"/>
                    <w:jc w:val="both"/>
                    <w:rPr>
                      <w:b/>
                      <w:color w:val="00000A"/>
                      <w:sz w:val="24"/>
                      <w:szCs w:val="24"/>
                    </w:rPr>
                  </w:pPr>
                  <w:r>
                    <w:rPr>
                      <w:b/>
                      <w:color w:val="00000A"/>
                      <w:sz w:val="24"/>
                      <w:szCs w:val="24"/>
                    </w:rPr>
                    <w:t xml:space="preserve">Документ, що підтверджує проживання в м. Миргород (приналежність до м. Миргорода - </w:t>
                  </w:r>
                  <w:r>
                    <w:rPr>
                      <w:color w:val="00000A"/>
                      <w:sz w:val="24"/>
                      <w:szCs w:val="24"/>
                    </w:rPr>
                    <w:t xml:space="preserve">місце народження, </w:t>
                  </w:r>
                  <w:r>
                    <w:rPr>
                      <w:color w:val="00000A"/>
                      <w:sz w:val="24"/>
                      <w:szCs w:val="24"/>
                    </w:rPr>
                    <w:lastRenderedPageBreak/>
                    <w:t>проживання, реєстрація, місце роботи, навчання, служби</w:t>
                  </w:r>
                  <w:r>
                    <w:rPr>
                      <w:b/>
                      <w:color w:val="00000A"/>
                      <w:sz w:val="24"/>
                      <w:szCs w:val="24"/>
                    </w:rPr>
                    <w:t>)</w:t>
                  </w:r>
                  <w:r>
                    <w:rPr>
                      <w:color w:val="00000A"/>
                      <w:sz w:val="24"/>
                      <w:szCs w:val="24"/>
                    </w:rPr>
                    <w:t xml:space="preserve"> </w:t>
                  </w:r>
                </w:p>
                <w:p w:rsidR="005551E6" w:rsidRDefault="005551E6" w:rsidP="0077482B">
                  <w:pPr>
                    <w:spacing w:line="276" w:lineRule="auto"/>
                    <w:jc w:val="both"/>
                    <w:rPr>
                      <w:b/>
                      <w:color w:val="00000A"/>
                      <w:sz w:val="24"/>
                      <w:szCs w:val="24"/>
                    </w:rPr>
                  </w:pPr>
                </w:p>
              </w:tc>
              <w:tc>
                <w:tcPr>
                  <w:tcW w:w="4815" w:type="dxa"/>
                </w:tcPr>
                <w:p w:rsidR="005551E6" w:rsidRDefault="005551E6" w:rsidP="001338F7">
                  <w:pPr>
                    <w:spacing w:line="276" w:lineRule="auto"/>
                    <w:rPr>
                      <w:color w:val="00000A"/>
                      <w:sz w:val="24"/>
                      <w:szCs w:val="24"/>
                    </w:rPr>
                  </w:pPr>
                </w:p>
              </w:tc>
            </w:tr>
          </w:tbl>
          <w:p w:rsidR="001D69B8" w:rsidRDefault="001D69B8" w:rsidP="001338F7">
            <w:pPr>
              <w:spacing w:line="276" w:lineRule="auto"/>
              <w:jc w:val="both"/>
              <w:rPr>
                <w:i/>
                <w:color w:val="00000A"/>
                <w:sz w:val="24"/>
                <w:szCs w:val="24"/>
              </w:rPr>
            </w:pPr>
          </w:p>
          <w:p w:rsidR="001D69B8" w:rsidRDefault="00CA3731" w:rsidP="001338F7">
            <w:pPr>
              <w:spacing w:line="276" w:lineRule="auto"/>
              <w:jc w:val="both"/>
              <w:rPr>
                <w:i/>
                <w:color w:val="00000A"/>
                <w:sz w:val="24"/>
                <w:szCs w:val="24"/>
              </w:rPr>
            </w:pPr>
            <w:r>
              <w:rPr>
                <w:i/>
                <w:color w:val="00000A"/>
                <w:sz w:val="24"/>
                <w:szCs w:val="24"/>
              </w:rPr>
              <w:t>(паспорт з адресою реєстрації або інший документ необхідно пред’явити особі, яку уповноважено супроводжувати голосування)</w:t>
            </w:r>
          </w:p>
          <w:p w:rsidR="001D69B8" w:rsidRDefault="00CA3731" w:rsidP="001338F7">
            <w:pPr>
              <w:spacing w:line="276" w:lineRule="auto"/>
              <w:jc w:val="both"/>
              <w:rPr>
                <w:i/>
                <w:color w:val="00000A"/>
                <w:sz w:val="24"/>
                <w:szCs w:val="24"/>
              </w:rPr>
            </w:pPr>
            <w:r>
              <w:rPr>
                <w:i/>
                <w:color w:val="00000A"/>
                <w:sz w:val="24"/>
                <w:szCs w:val="24"/>
              </w:rPr>
              <w:t xml:space="preserve"> </w:t>
            </w:r>
          </w:p>
          <w:p w:rsidR="001D69B8" w:rsidRDefault="00CA3731" w:rsidP="001338F7">
            <w:pPr>
              <w:spacing w:line="276" w:lineRule="auto"/>
              <w:jc w:val="both"/>
              <w:rPr>
                <w:b/>
                <w:color w:val="00000A"/>
                <w:sz w:val="24"/>
                <w:szCs w:val="24"/>
              </w:rPr>
            </w:pPr>
            <w:r>
              <w:rPr>
                <w:b/>
                <w:color w:val="00000A"/>
                <w:sz w:val="24"/>
                <w:szCs w:val="24"/>
              </w:rPr>
              <w:t>Згода на обробку персональних даних</w:t>
            </w:r>
          </w:p>
          <w:p w:rsidR="001D69B8" w:rsidRDefault="00CA3731" w:rsidP="001338F7">
            <w:pPr>
              <w:spacing w:line="276" w:lineRule="auto"/>
              <w:jc w:val="both"/>
              <w:rPr>
                <w:i/>
                <w:color w:val="00000A"/>
                <w:sz w:val="24"/>
                <w:szCs w:val="24"/>
              </w:rPr>
            </w:pPr>
            <w:r>
              <w:rPr>
                <w:i/>
                <w:color w:val="00000A"/>
                <w:sz w:val="24"/>
                <w:szCs w:val="24"/>
              </w:rPr>
              <w:t>Я, ___________________________________________, висловлюю свою згоду на обробку моїх персональних даних в Базі персональних даних Миргородської міської ради та її виконавчих органів, відповідно до вимог Закону України «Про захист персональних даних» від 01.06.10 №2297-VI. Забороняю надавати інформацію третім особами без моєї згоди.</w:t>
            </w:r>
          </w:p>
          <w:p w:rsidR="001D69B8" w:rsidRDefault="00CA3731" w:rsidP="001338F7">
            <w:pPr>
              <w:spacing w:line="276" w:lineRule="auto"/>
              <w:jc w:val="both"/>
              <w:rPr>
                <w:i/>
                <w:color w:val="00000A"/>
                <w:sz w:val="24"/>
                <w:szCs w:val="24"/>
                <w:u w:val="single"/>
              </w:rPr>
            </w:pPr>
            <w:r>
              <w:rPr>
                <w:i/>
                <w:color w:val="00000A"/>
                <w:sz w:val="24"/>
                <w:szCs w:val="24"/>
                <w:u w:val="single"/>
              </w:rPr>
              <w:t xml:space="preserve"> </w:t>
            </w:r>
          </w:p>
          <w:p w:rsidR="001D69B8" w:rsidRDefault="00CA3731" w:rsidP="001338F7">
            <w:pPr>
              <w:spacing w:line="276" w:lineRule="auto"/>
              <w:jc w:val="both"/>
              <w:rPr>
                <w:color w:val="00000A"/>
                <w:sz w:val="24"/>
                <w:szCs w:val="24"/>
              </w:rPr>
            </w:pPr>
            <w:r>
              <w:rPr>
                <w:i/>
                <w:color w:val="00000A"/>
                <w:sz w:val="24"/>
                <w:szCs w:val="24"/>
              </w:rPr>
              <w:t>__  /___/____</w:t>
            </w:r>
            <w:r>
              <w:rPr>
                <w:color w:val="00000A"/>
                <w:sz w:val="24"/>
                <w:szCs w:val="24"/>
              </w:rPr>
              <w:t xml:space="preserve">                                                                                                            ___________</w:t>
            </w:r>
          </w:p>
          <w:p w:rsidR="001D69B8" w:rsidRDefault="00CA3731" w:rsidP="001338F7">
            <w:pPr>
              <w:spacing w:line="261" w:lineRule="auto"/>
              <w:rPr>
                <w:color w:val="00000A"/>
                <w:sz w:val="24"/>
                <w:szCs w:val="24"/>
                <w:vertAlign w:val="subscript"/>
              </w:rPr>
            </w:pPr>
            <w:r>
              <w:rPr>
                <w:color w:val="00000A"/>
                <w:sz w:val="24"/>
                <w:szCs w:val="24"/>
                <w:vertAlign w:val="subscript"/>
              </w:rPr>
              <w:t xml:space="preserve">дата заповнення                                      </w:t>
            </w:r>
            <w:r>
              <w:rPr>
                <w:color w:val="00000A"/>
                <w:sz w:val="24"/>
                <w:szCs w:val="24"/>
                <w:vertAlign w:val="subscript"/>
              </w:rPr>
              <w:tab/>
              <w:t xml:space="preserve">                                                                                                                                       підпис</w:t>
            </w:r>
          </w:p>
          <w:p w:rsidR="001D69B8" w:rsidRDefault="00CA3731" w:rsidP="001338F7">
            <w:pPr>
              <w:spacing w:line="276" w:lineRule="auto"/>
              <w:rPr>
                <w:color w:val="00000A"/>
                <w:sz w:val="24"/>
                <w:szCs w:val="24"/>
              </w:rPr>
            </w:pPr>
            <w:r>
              <w:rPr>
                <w:color w:val="00000A"/>
                <w:sz w:val="24"/>
                <w:szCs w:val="24"/>
              </w:rPr>
              <w:t xml:space="preserve"> </w:t>
            </w:r>
          </w:p>
          <w:p w:rsidR="001D69B8" w:rsidRDefault="00CA3731" w:rsidP="001338F7">
            <w:pPr>
              <w:spacing w:line="276" w:lineRule="auto"/>
              <w:jc w:val="center"/>
              <w:rPr>
                <w:b/>
                <w:color w:val="00000A"/>
                <w:sz w:val="28"/>
                <w:szCs w:val="28"/>
              </w:rPr>
            </w:pPr>
            <w:r>
              <w:rPr>
                <w:b/>
                <w:color w:val="00000A"/>
                <w:sz w:val="28"/>
                <w:szCs w:val="28"/>
              </w:rPr>
              <w:t>Я ГОЛОСУЮ ЗА НАСТУПНІ ПРОЕКТИ:</w:t>
            </w:r>
          </w:p>
          <w:p w:rsidR="001D69B8" w:rsidRDefault="00CA3731" w:rsidP="001338F7">
            <w:pPr>
              <w:spacing w:line="276" w:lineRule="auto"/>
              <w:rPr>
                <w:color w:val="00000A"/>
                <w:sz w:val="28"/>
                <w:szCs w:val="28"/>
              </w:rPr>
            </w:pPr>
            <w:r>
              <w:rPr>
                <w:color w:val="00000A"/>
                <w:sz w:val="28"/>
                <w:szCs w:val="28"/>
              </w:rPr>
              <w:t xml:space="preserve"> </w:t>
            </w:r>
          </w:p>
          <w:tbl>
            <w:tblPr>
              <w:tblStyle w:val="ac"/>
              <w:tblW w:w="48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690"/>
              <w:gridCol w:w="690"/>
              <w:gridCol w:w="690"/>
              <w:gridCol w:w="690"/>
              <w:gridCol w:w="690"/>
              <w:gridCol w:w="690"/>
            </w:tblGrid>
            <w:tr w:rsidR="001D69B8">
              <w:trPr>
                <w:trHeight w:val="520"/>
              </w:trPr>
              <w:tc>
                <w:tcPr>
                  <w:tcW w:w="6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color w:val="00000A"/>
                      <w:sz w:val="28"/>
                      <w:szCs w:val="28"/>
                    </w:rPr>
                  </w:pPr>
                  <w:r>
                    <w:rPr>
                      <w:color w:val="00000A"/>
                      <w:sz w:val="28"/>
                      <w:szCs w:val="28"/>
                    </w:rPr>
                    <w:t>№</w:t>
                  </w: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i/>
                      <w:color w:val="00000A"/>
                      <w:sz w:val="28"/>
                      <w:szCs w:val="28"/>
                    </w:rPr>
                  </w:pPr>
                  <w:r>
                    <w:rPr>
                      <w:i/>
                      <w:color w:val="00000A"/>
                      <w:sz w:val="28"/>
                      <w:szCs w:val="28"/>
                    </w:rPr>
                    <w:t xml:space="preserve"> </w:t>
                  </w: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i/>
                      <w:color w:val="00000A"/>
                      <w:sz w:val="28"/>
                      <w:szCs w:val="28"/>
                    </w:rPr>
                  </w:pPr>
                  <w:r>
                    <w:rPr>
                      <w:i/>
                      <w:color w:val="00000A"/>
                      <w:sz w:val="28"/>
                      <w:szCs w:val="28"/>
                    </w:rPr>
                    <w:t xml:space="preserve"> </w:t>
                  </w: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r>
            <w:tr w:rsidR="001D69B8">
              <w:trPr>
                <w:trHeight w:val="520"/>
              </w:trPr>
              <w:tc>
                <w:tcPr>
                  <w:tcW w:w="675"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color w:val="00000A"/>
                      <w:sz w:val="28"/>
                      <w:szCs w:val="28"/>
                    </w:rPr>
                  </w:pPr>
                  <w:r>
                    <w:rPr>
                      <w:color w:val="00000A"/>
                      <w:sz w:val="28"/>
                      <w:szCs w:val="28"/>
                    </w:rPr>
                    <w:t>№</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i/>
                      <w:color w:val="00000A"/>
                      <w:sz w:val="28"/>
                      <w:szCs w:val="28"/>
                    </w:rPr>
                  </w:pPr>
                  <w:r>
                    <w:rPr>
                      <w:i/>
                      <w:color w:val="00000A"/>
                      <w:sz w:val="28"/>
                      <w:szCs w:val="28"/>
                    </w:rPr>
                    <w:t xml:space="preserve"> </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i/>
                      <w:color w:val="00000A"/>
                      <w:sz w:val="28"/>
                      <w:szCs w:val="28"/>
                    </w:rPr>
                  </w:pPr>
                  <w:r>
                    <w:rPr>
                      <w:i/>
                      <w:color w:val="00000A"/>
                      <w:sz w:val="28"/>
                      <w:szCs w:val="28"/>
                    </w:rPr>
                    <w:t xml:space="preserve"> </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r>
            <w:tr w:rsidR="001D69B8">
              <w:trPr>
                <w:trHeight w:val="520"/>
              </w:trPr>
              <w:tc>
                <w:tcPr>
                  <w:tcW w:w="6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color w:val="00000A"/>
                      <w:sz w:val="28"/>
                      <w:szCs w:val="28"/>
                    </w:rPr>
                  </w:pPr>
                  <w:r>
                    <w:rPr>
                      <w:color w:val="00000A"/>
                      <w:sz w:val="28"/>
                      <w:szCs w:val="28"/>
                    </w:rPr>
                    <w:t>№</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r>
            <w:tr w:rsidR="001D69B8">
              <w:trPr>
                <w:trHeight w:val="520"/>
              </w:trPr>
              <w:tc>
                <w:tcPr>
                  <w:tcW w:w="675"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color w:val="00000A"/>
                      <w:sz w:val="28"/>
                      <w:szCs w:val="28"/>
                    </w:rPr>
                  </w:pPr>
                  <w:r>
                    <w:rPr>
                      <w:color w:val="00000A"/>
                      <w:sz w:val="28"/>
                      <w:szCs w:val="28"/>
                    </w:rPr>
                    <w:t>№</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r>
            <w:tr w:rsidR="001D69B8">
              <w:trPr>
                <w:trHeight w:val="520"/>
              </w:trPr>
              <w:tc>
                <w:tcPr>
                  <w:tcW w:w="6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D69B8" w:rsidRDefault="00CA3731" w:rsidP="001338F7">
                  <w:pPr>
                    <w:spacing w:line="276" w:lineRule="auto"/>
                    <w:rPr>
                      <w:color w:val="00000A"/>
                      <w:sz w:val="28"/>
                      <w:szCs w:val="28"/>
                    </w:rPr>
                  </w:pPr>
                  <w:r>
                    <w:rPr>
                      <w:color w:val="00000A"/>
                      <w:sz w:val="28"/>
                      <w:szCs w:val="28"/>
                    </w:rPr>
                    <w:t>№</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1D69B8" w:rsidRDefault="001D69B8" w:rsidP="001338F7">
                  <w:pPr>
                    <w:spacing w:line="276" w:lineRule="auto"/>
                    <w:rPr>
                      <w:i/>
                      <w:color w:val="00000A"/>
                      <w:sz w:val="28"/>
                      <w:szCs w:val="28"/>
                    </w:rPr>
                  </w:pPr>
                </w:p>
              </w:tc>
            </w:tr>
          </w:tbl>
          <w:p w:rsidR="001D69B8" w:rsidRDefault="00CA3731" w:rsidP="001338F7">
            <w:pPr>
              <w:spacing w:line="276" w:lineRule="auto"/>
              <w:jc w:val="center"/>
              <w:rPr>
                <w:i/>
                <w:color w:val="00000A"/>
                <w:sz w:val="24"/>
                <w:szCs w:val="24"/>
              </w:rPr>
            </w:pPr>
            <w:r>
              <w:rPr>
                <w:i/>
                <w:color w:val="00000A"/>
                <w:sz w:val="24"/>
                <w:szCs w:val="24"/>
              </w:rPr>
              <w:t xml:space="preserve"> </w:t>
            </w:r>
          </w:p>
          <w:p w:rsidR="001D69B8" w:rsidRDefault="00CA3731" w:rsidP="001338F7">
            <w:pPr>
              <w:spacing w:line="276" w:lineRule="auto"/>
              <w:jc w:val="center"/>
              <w:rPr>
                <w:i/>
                <w:color w:val="00000A"/>
                <w:sz w:val="24"/>
                <w:szCs w:val="24"/>
              </w:rPr>
            </w:pPr>
            <w:r>
              <w:rPr>
                <w:i/>
                <w:color w:val="00000A"/>
                <w:sz w:val="24"/>
                <w:szCs w:val="24"/>
              </w:rPr>
              <w:t>(впишіть у клітинках рядка номер проекту)</w:t>
            </w:r>
          </w:p>
          <w:p w:rsidR="001D69B8" w:rsidRDefault="00CA3731" w:rsidP="001338F7">
            <w:pPr>
              <w:spacing w:line="276" w:lineRule="auto"/>
              <w:jc w:val="center"/>
              <w:rPr>
                <w:i/>
                <w:color w:val="00000A"/>
                <w:sz w:val="24"/>
                <w:szCs w:val="24"/>
              </w:rPr>
            </w:pPr>
            <w:r>
              <w:rPr>
                <w:i/>
                <w:color w:val="00000A"/>
                <w:sz w:val="24"/>
                <w:szCs w:val="24"/>
              </w:rPr>
              <w:t xml:space="preserve"> </w:t>
            </w:r>
          </w:p>
          <w:p w:rsidR="001D69B8" w:rsidRDefault="00CA3731" w:rsidP="001338F7">
            <w:pPr>
              <w:spacing w:line="276" w:lineRule="auto"/>
              <w:jc w:val="both"/>
              <w:rPr>
                <w:color w:val="00000A"/>
                <w:sz w:val="24"/>
                <w:szCs w:val="24"/>
              </w:rPr>
            </w:pPr>
            <w:r>
              <w:rPr>
                <w:i/>
                <w:color w:val="00000A"/>
                <w:sz w:val="24"/>
                <w:szCs w:val="24"/>
              </w:rPr>
              <w:t>__  /___/_____</w:t>
            </w:r>
            <w:r>
              <w:rPr>
                <w:color w:val="00000A"/>
                <w:sz w:val="24"/>
                <w:szCs w:val="24"/>
              </w:rPr>
              <w:t xml:space="preserve">                                                                                                        _____________</w:t>
            </w:r>
          </w:p>
          <w:p w:rsidR="001D69B8" w:rsidRDefault="00CA3731" w:rsidP="001338F7">
            <w:pPr>
              <w:spacing w:line="261" w:lineRule="auto"/>
              <w:rPr>
                <w:color w:val="00000A"/>
                <w:sz w:val="24"/>
                <w:szCs w:val="24"/>
                <w:vertAlign w:val="subscript"/>
              </w:rPr>
            </w:pPr>
            <w:r>
              <w:rPr>
                <w:color w:val="00000A"/>
                <w:sz w:val="24"/>
                <w:szCs w:val="24"/>
                <w:vertAlign w:val="subscript"/>
              </w:rPr>
              <w:t xml:space="preserve">  дата заповнення                                          </w:t>
            </w:r>
            <w:r>
              <w:rPr>
                <w:color w:val="00000A"/>
                <w:sz w:val="24"/>
                <w:szCs w:val="24"/>
                <w:vertAlign w:val="subscript"/>
              </w:rPr>
              <w:tab/>
              <w:t xml:space="preserve">                                                                                                                                    підпис</w:t>
            </w:r>
          </w:p>
          <w:p w:rsidR="001D69B8" w:rsidRDefault="00CA3731" w:rsidP="001338F7">
            <w:pPr>
              <w:spacing w:line="276" w:lineRule="auto"/>
              <w:jc w:val="both"/>
              <w:rPr>
                <w:color w:val="00000A"/>
                <w:sz w:val="24"/>
                <w:szCs w:val="24"/>
              </w:rPr>
            </w:pPr>
            <w:r>
              <w:rPr>
                <w:color w:val="00000A"/>
                <w:sz w:val="24"/>
                <w:szCs w:val="24"/>
              </w:rPr>
              <w:t xml:space="preserve"> </w:t>
            </w:r>
          </w:p>
          <w:p w:rsidR="001D69B8" w:rsidRDefault="00CA3731" w:rsidP="001338F7">
            <w:pPr>
              <w:spacing w:line="276" w:lineRule="auto"/>
              <w:jc w:val="both"/>
              <w:rPr>
                <w:color w:val="00000A"/>
                <w:sz w:val="24"/>
                <w:szCs w:val="24"/>
              </w:rPr>
            </w:pPr>
            <w:r>
              <w:rPr>
                <w:color w:val="00000A"/>
                <w:sz w:val="24"/>
                <w:szCs w:val="24"/>
              </w:rPr>
              <w:t xml:space="preserve"> </w:t>
            </w:r>
          </w:p>
          <w:p w:rsidR="001D69B8" w:rsidRDefault="00CA3731" w:rsidP="001338F7">
            <w:pPr>
              <w:spacing w:line="276" w:lineRule="auto"/>
              <w:jc w:val="both"/>
              <w:rPr>
                <w:i/>
                <w:color w:val="00000A"/>
                <w:sz w:val="24"/>
                <w:szCs w:val="24"/>
              </w:rPr>
            </w:pPr>
            <w:r>
              <w:rPr>
                <w:i/>
                <w:color w:val="00000A"/>
                <w:sz w:val="24"/>
                <w:szCs w:val="24"/>
              </w:rPr>
              <w:t>Відмітка особи, яку уповноважено супроводжувати голосування, щодо видачі цього бланку</w:t>
            </w:r>
          </w:p>
          <w:p w:rsidR="001D69B8" w:rsidRDefault="00CA3731" w:rsidP="001338F7">
            <w:pPr>
              <w:spacing w:line="276" w:lineRule="auto"/>
              <w:jc w:val="both"/>
              <w:rPr>
                <w:color w:val="00000A"/>
                <w:sz w:val="24"/>
                <w:szCs w:val="24"/>
              </w:rPr>
            </w:pPr>
            <w:r>
              <w:rPr>
                <w:color w:val="00000A"/>
                <w:sz w:val="24"/>
                <w:szCs w:val="24"/>
              </w:rPr>
              <w:t xml:space="preserve"> </w:t>
            </w:r>
          </w:p>
          <w:p w:rsidR="001D69B8" w:rsidRDefault="00CA3731" w:rsidP="001338F7">
            <w:pPr>
              <w:spacing w:line="276" w:lineRule="auto"/>
              <w:jc w:val="both"/>
              <w:rPr>
                <w:color w:val="00000A"/>
                <w:sz w:val="24"/>
                <w:szCs w:val="24"/>
              </w:rPr>
            </w:pPr>
            <w:r>
              <w:rPr>
                <w:i/>
                <w:color w:val="00000A"/>
                <w:sz w:val="24"/>
                <w:szCs w:val="24"/>
              </w:rPr>
              <w:t>__  /___/____</w:t>
            </w:r>
            <w:r>
              <w:rPr>
                <w:color w:val="00000A"/>
                <w:sz w:val="24"/>
                <w:szCs w:val="24"/>
              </w:rPr>
              <w:t xml:space="preserve">           </w:t>
            </w:r>
            <w:r>
              <w:rPr>
                <w:color w:val="00000A"/>
                <w:sz w:val="24"/>
                <w:szCs w:val="24"/>
              </w:rPr>
              <w:tab/>
              <w:t xml:space="preserve">   ________________________     </w:t>
            </w:r>
            <w:r>
              <w:rPr>
                <w:color w:val="00000A"/>
                <w:sz w:val="24"/>
                <w:szCs w:val="24"/>
              </w:rPr>
              <w:tab/>
              <w:t xml:space="preserve">________________    </w:t>
            </w:r>
            <w:r>
              <w:rPr>
                <w:color w:val="00000A"/>
                <w:sz w:val="24"/>
                <w:szCs w:val="24"/>
              </w:rPr>
              <w:tab/>
              <w:t xml:space="preserve">       ________________</w:t>
            </w:r>
          </w:p>
          <w:p w:rsidR="001D69B8" w:rsidRDefault="00CA3731" w:rsidP="001338F7">
            <w:pPr>
              <w:spacing w:line="261" w:lineRule="auto"/>
              <w:rPr>
                <w:color w:val="00000A"/>
                <w:sz w:val="24"/>
                <w:szCs w:val="24"/>
                <w:vertAlign w:val="subscript"/>
              </w:rPr>
            </w:pPr>
            <w:r>
              <w:rPr>
                <w:color w:val="00000A"/>
                <w:sz w:val="24"/>
                <w:szCs w:val="24"/>
                <w:vertAlign w:val="subscript"/>
              </w:rPr>
              <w:tab/>
              <w:t xml:space="preserve">дата видачі               </w:t>
            </w:r>
            <w:r>
              <w:rPr>
                <w:color w:val="00000A"/>
                <w:sz w:val="24"/>
                <w:szCs w:val="24"/>
                <w:vertAlign w:val="subscript"/>
              </w:rPr>
              <w:tab/>
              <w:t xml:space="preserve">                                     ПІБ                                                 підпис      </w:t>
            </w:r>
            <w:r>
              <w:rPr>
                <w:color w:val="00000A"/>
                <w:sz w:val="24"/>
                <w:szCs w:val="24"/>
                <w:vertAlign w:val="subscript"/>
              </w:rPr>
              <w:tab/>
              <w:t xml:space="preserve">                  пункт для голосування</w:t>
            </w:r>
          </w:p>
          <w:p w:rsidR="00E40F71" w:rsidRDefault="00CA3731" w:rsidP="00E40F71">
            <w:pPr>
              <w:rPr>
                <w:b/>
                <w:i/>
                <w:color w:val="auto"/>
                <w:sz w:val="24"/>
                <w:szCs w:val="24"/>
                <w:lang w:eastAsia="ru-RU"/>
              </w:rPr>
            </w:pPr>
            <w:r>
              <w:rPr>
                <w:color w:val="00000A"/>
                <w:sz w:val="24"/>
                <w:szCs w:val="24"/>
              </w:rPr>
              <w:t xml:space="preserve"> </w:t>
            </w:r>
          </w:p>
          <w:p w:rsidR="001D69B8" w:rsidRDefault="001D69B8" w:rsidP="001338F7">
            <w:pPr>
              <w:spacing w:line="276" w:lineRule="auto"/>
              <w:jc w:val="both"/>
              <w:rPr>
                <w:color w:val="00000A"/>
                <w:sz w:val="24"/>
                <w:szCs w:val="24"/>
              </w:rPr>
            </w:pPr>
          </w:p>
          <w:p w:rsidR="001B2F48" w:rsidRDefault="001B2F48" w:rsidP="001338F7">
            <w:pPr>
              <w:spacing w:line="276" w:lineRule="auto"/>
              <w:jc w:val="both"/>
              <w:rPr>
                <w:color w:val="00000A"/>
                <w:sz w:val="24"/>
                <w:szCs w:val="24"/>
              </w:rPr>
            </w:pPr>
          </w:p>
          <w:p w:rsidR="001D69B8" w:rsidRDefault="001D69B8" w:rsidP="001338F7">
            <w:pPr>
              <w:spacing w:line="276" w:lineRule="auto"/>
              <w:rPr>
                <w:color w:val="00000A"/>
                <w:sz w:val="24"/>
                <w:szCs w:val="24"/>
              </w:rPr>
            </w:pPr>
          </w:p>
        </w:tc>
      </w:tr>
    </w:tbl>
    <w:p w:rsidR="000A7B8B" w:rsidRDefault="000A7B8B" w:rsidP="001338F7">
      <w:pPr>
        <w:spacing w:line="276" w:lineRule="auto"/>
        <w:jc w:val="right"/>
        <w:rPr>
          <w:color w:val="00000A"/>
          <w:sz w:val="24"/>
          <w:szCs w:val="24"/>
        </w:rPr>
      </w:pPr>
    </w:p>
    <w:p w:rsidR="00E40F71" w:rsidRDefault="00E40F71" w:rsidP="001338F7">
      <w:pPr>
        <w:spacing w:line="276" w:lineRule="auto"/>
        <w:jc w:val="right"/>
        <w:rPr>
          <w:color w:val="00000A"/>
          <w:sz w:val="24"/>
          <w:szCs w:val="24"/>
        </w:rPr>
      </w:pPr>
    </w:p>
    <w:p w:rsidR="001D69B8" w:rsidRDefault="00CA3731" w:rsidP="001338F7">
      <w:pPr>
        <w:spacing w:line="276" w:lineRule="auto"/>
        <w:jc w:val="right"/>
        <w:rPr>
          <w:color w:val="00000A"/>
          <w:sz w:val="24"/>
          <w:szCs w:val="24"/>
        </w:rPr>
      </w:pPr>
      <w:r>
        <w:rPr>
          <w:color w:val="00000A"/>
          <w:sz w:val="24"/>
          <w:szCs w:val="24"/>
        </w:rPr>
        <w:lastRenderedPageBreak/>
        <w:t xml:space="preserve">Додаток 4 </w:t>
      </w:r>
      <w:r>
        <w:rPr>
          <w:color w:val="00000A"/>
          <w:sz w:val="24"/>
          <w:szCs w:val="24"/>
        </w:rPr>
        <w:br/>
        <w:t xml:space="preserve">до Положення про громадський </w:t>
      </w:r>
      <w:r>
        <w:rPr>
          <w:color w:val="00000A"/>
          <w:sz w:val="24"/>
          <w:szCs w:val="24"/>
        </w:rPr>
        <w:br/>
        <w:t>бюджет м. Миргорода</w:t>
      </w:r>
    </w:p>
    <w:p w:rsidR="001D69B8" w:rsidRDefault="00CA41E0" w:rsidP="001338F7">
      <w:pPr>
        <w:spacing w:line="276" w:lineRule="auto"/>
        <w:ind w:left="3832" w:firstLine="487"/>
        <w:jc w:val="both"/>
        <w:rPr>
          <w:color w:val="00000A"/>
          <w:sz w:val="24"/>
          <w:szCs w:val="24"/>
        </w:rPr>
      </w:pPr>
      <w:r>
        <w:rPr>
          <w:color w:val="00000A"/>
          <w:sz w:val="24"/>
          <w:szCs w:val="24"/>
        </w:rPr>
        <w:t>Інформація</w:t>
      </w:r>
    </w:p>
    <w:p w:rsidR="001D69B8" w:rsidRDefault="00CA3731" w:rsidP="001338F7">
      <w:pPr>
        <w:spacing w:line="276" w:lineRule="auto"/>
        <w:ind w:left="3112"/>
        <w:jc w:val="both"/>
        <w:rPr>
          <w:color w:val="00000A"/>
          <w:sz w:val="24"/>
          <w:szCs w:val="24"/>
        </w:rPr>
      </w:pPr>
      <w:r>
        <w:rPr>
          <w:color w:val="00000A"/>
          <w:sz w:val="24"/>
          <w:szCs w:val="24"/>
        </w:rPr>
        <w:t xml:space="preserve">  про стан реалізації проектів-переможців</w:t>
      </w:r>
    </w:p>
    <w:p w:rsidR="001D69B8" w:rsidRDefault="001D69B8" w:rsidP="001338F7">
      <w:pPr>
        <w:spacing w:line="276" w:lineRule="auto"/>
        <w:ind w:left="3112"/>
        <w:jc w:val="both"/>
        <w:rPr>
          <w:color w:val="00000A"/>
          <w:sz w:val="24"/>
          <w:szCs w:val="24"/>
        </w:rPr>
      </w:pPr>
    </w:p>
    <w:tbl>
      <w:tblPr>
        <w:tblStyle w:val="a5"/>
        <w:tblW w:w="9647" w:type="dxa"/>
        <w:tblInd w:w="0" w:type="dxa"/>
        <w:tblLayout w:type="fixed"/>
        <w:tblLook w:val="0000" w:firstRow="0" w:lastRow="0" w:firstColumn="0" w:lastColumn="0" w:noHBand="0" w:noVBand="0"/>
      </w:tblPr>
      <w:tblGrid>
        <w:gridCol w:w="3694"/>
        <w:gridCol w:w="5953"/>
      </w:tblGrid>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CA3731" w:rsidP="001338F7">
            <w:pPr>
              <w:spacing w:line="276" w:lineRule="auto"/>
              <w:rPr>
                <w:color w:val="00000A"/>
                <w:sz w:val="24"/>
                <w:szCs w:val="24"/>
              </w:rPr>
            </w:pPr>
            <w:r>
              <w:rPr>
                <w:color w:val="00000A"/>
                <w:sz w:val="24"/>
                <w:szCs w:val="24"/>
              </w:rPr>
              <w:t xml:space="preserve"> </w:t>
            </w:r>
            <w:r w:rsidR="000A7B8B">
              <w:rPr>
                <w:color w:val="00000A"/>
                <w:sz w:val="24"/>
                <w:szCs w:val="24"/>
              </w:rPr>
              <w:t>Ідентифікаційний номер проекту</w:t>
            </w:r>
            <w:r w:rsidR="000A7B8B">
              <w:rPr>
                <w:color w:val="00000A"/>
                <w:sz w:val="24"/>
                <w:szCs w:val="24"/>
              </w:rPr>
              <w:br/>
              <w:t>(</w:t>
            </w:r>
            <w:r w:rsidR="001338F7">
              <w:rPr>
                <w:color w:val="00000A"/>
                <w:sz w:val="24"/>
                <w:szCs w:val="24"/>
              </w:rPr>
              <w:t>с</w:t>
            </w:r>
            <w:r w:rsidR="000A7B8B">
              <w:rPr>
                <w:color w:val="00000A"/>
                <w:sz w:val="24"/>
                <w:szCs w:val="24"/>
              </w:rPr>
              <w:t>форм</w:t>
            </w:r>
            <w:r w:rsidR="001338F7">
              <w:rPr>
                <w:color w:val="00000A"/>
                <w:sz w:val="24"/>
                <w:szCs w:val="24"/>
              </w:rPr>
              <w:t>ований</w:t>
            </w:r>
            <w:r w:rsidR="000A7B8B">
              <w:rPr>
                <w:color w:val="00000A"/>
                <w:sz w:val="24"/>
                <w:szCs w:val="24"/>
              </w:rPr>
              <w:t xml:space="preserve"> автоматично сервісом “Громадський бюджет)</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noProof/>
              </w:rPr>
              <w:drawing>
                <wp:inline distT="0" distB="0" distL="114300" distR="114300" wp14:anchorId="41C04C88" wp14:editId="0944C6B1">
                  <wp:extent cx="15240" cy="13970"/>
                  <wp:effectExtent l="0" t="0" r="0" b="0"/>
                  <wp:docPr id="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Назва</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noProof/>
              </w:rPr>
              <w:drawing>
                <wp:inline distT="0" distB="0" distL="114300" distR="114300" wp14:anchorId="2E871A24" wp14:editId="1002A681">
                  <wp:extent cx="15240" cy="13970"/>
                  <wp:effectExtent l="0" t="0" r="0" b="0"/>
                  <wp:docPr id="3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Місце реалізації</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Дата завершення проекту</w:t>
            </w:r>
            <w:r w:rsidR="002976E4">
              <w:rPr>
                <w:color w:val="00000A"/>
                <w:sz w:val="24"/>
                <w:szCs w:val="24"/>
              </w:rPr>
              <w:t xml:space="preserve"> (прогнозована – якщо квартальний звіт)</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noProof/>
              </w:rPr>
              <w:drawing>
                <wp:inline distT="0" distB="0" distL="114300" distR="114300" wp14:anchorId="50BA6B05" wp14:editId="1AA87596">
                  <wp:extent cx="15240" cy="13970"/>
                  <wp:effectExtent l="0" t="0" r="0" b="0"/>
                  <wp:docPr id="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15240" cy="13970"/>
                          </a:xfrm>
                          <a:prstGeom prst="rect">
                            <a:avLst/>
                          </a:prstGeom>
                          <a:ln/>
                        </pic:spPr>
                      </pic:pic>
                    </a:graphicData>
                  </a:graphic>
                </wp:inline>
              </w:drawing>
            </w: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Запланована вартість</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Фактична вартість</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Виконано %</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Виконані роботи (опис)</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Витрачено коштів (грн.)</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r>
              <w:rPr>
                <w:color w:val="00000A"/>
                <w:sz w:val="24"/>
                <w:szCs w:val="24"/>
              </w:rPr>
              <w:t>Витрачено коштів (%)</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Default="000A7B8B" w:rsidP="001338F7">
            <w:pPr>
              <w:spacing w:line="276" w:lineRule="auto"/>
              <w:rPr>
                <w:color w:val="00000A"/>
                <w:sz w:val="24"/>
                <w:szCs w:val="24"/>
              </w:rPr>
            </w:pPr>
          </w:p>
        </w:tc>
      </w:tr>
      <w:tr w:rsidR="000A7B8B" w:rsidTr="000A7B8B">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0A7B8B" w:rsidRPr="00CA41E0" w:rsidRDefault="000A7B8B" w:rsidP="001338F7">
            <w:pPr>
              <w:spacing w:line="276" w:lineRule="auto"/>
              <w:rPr>
                <w:color w:val="000000" w:themeColor="text1"/>
                <w:sz w:val="24"/>
                <w:szCs w:val="24"/>
              </w:rPr>
            </w:pPr>
            <w:r w:rsidRPr="00CA41E0">
              <w:rPr>
                <w:color w:val="000000" w:themeColor="text1"/>
                <w:sz w:val="24"/>
                <w:szCs w:val="24"/>
              </w:rPr>
              <w:t>Чи були зміни до проекту? (Якщо так – які</w:t>
            </w:r>
            <w:r w:rsidR="003233EC" w:rsidRPr="00CA41E0">
              <w:rPr>
                <w:color w:val="000000" w:themeColor="text1"/>
                <w:sz w:val="24"/>
                <w:szCs w:val="24"/>
              </w:rPr>
              <w:t>, чи погоджені з автором</w:t>
            </w:r>
            <w:r w:rsidRPr="00CA41E0">
              <w:rPr>
                <w:color w:val="000000" w:themeColor="text1"/>
                <w:sz w:val="24"/>
                <w:szCs w:val="24"/>
              </w:rPr>
              <w:t>)</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0A7B8B" w:rsidRPr="00CA41E0" w:rsidRDefault="000A7B8B" w:rsidP="001338F7">
            <w:pPr>
              <w:spacing w:line="276" w:lineRule="auto"/>
              <w:rPr>
                <w:color w:val="000000" w:themeColor="text1"/>
                <w:sz w:val="24"/>
                <w:szCs w:val="24"/>
              </w:rPr>
            </w:pPr>
          </w:p>
        </w:tc>
      </w:tr>
      <w:tr w:rsidR="003233EC" w:rsidTr="00E24BDC">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3233EC" w:rsidRPr="00CA41E0" w:rsidRDefault="003233EC" w:rsidP="001338F7">
            <w:pPr>
              <w:spacing w:line="276" w:lineRule="auto"/>
              <w:rPr>
                <w:color w:val="000000" w:themeColor="text1"/>
                <w:sz w:val="24"/>
                <w:szCs w:val="24"/>
              </w:rPr>
            </w:pPr>
            <w:r w:rsidRPr="00CA41E0">
              <w:rPr>
                <w:color w:val="000000" w:themeColor="text1"/>
                <w:sz w:val="24"/>
                <w:szCs w:val="24"/>
              </w:rPr>
              <w:t>Фото виконаних робіт</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3233EC" w:rsidRPr="00CA41E0" w:rsidRDefault="003233EC" w:rsidP="001338F7">
            <w:pPr>
              <w:spacing w:line="276" w:lineRule="auto"/>
              <w:rPr>
                <w:color w:val="000000" w:themeColor="text1"/>
                <w:sz w:val="24"/>
                <w:szCs w:val="24"/>
              </w:rPr>
            </w:pPr>
          </w:p>
        </w:tc>
      </w:tr>
      <w:tr w:rsidR="002976E4" w:rsidTr="00E24BDC">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2976E4" w:rsidRDefault="002976E4" w:rsidP="001338F7">
            <w:pPr>
              <w:spacing w:line="276" w:lineRule="auto"/>
              <w:rPr>
                <w:color w:val="00000A"/>
                <w:sz w:val="24"/>
                <w:szCs w:val="24"/>
              </w:rPr>
            </w:pPr>
            <w:r>
              <w:rPr>
                <w:color w:val="00000A"/>
                <w:sz w:val="24"/>
                <w:szCs w:val="24"/>
              </w:rPr>
              <w:t xml:space="preserve">Дата підготовки </w:t>
            </w:r>
            <w:r w:rsidR="001338F7">
              <w:rPr>
                <w:color w:val="00000A"/>
                <w:sz w:val="24"/>
                <w:szCs w:val="24"/>
              </w:rPr>
              <w:t>інформації</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2976E4" w:rsidRDefault="002976E4" w:rsidP="001338F7">
            <w:pPr>
              <w:spacing w:line="276" w:lineRule="auto"/>
              <w:rPr>
                <w:color w:val="00000A"/>
                <w:sz w:val="24"/>
                <w:szCs w:val="24"/>
              </w:rPr>
            </w:pPr>
          </w:p>
        </w:tc>
      </w:tr>
      <w:tr w:rsidR="002976E4" w:rsidTr="00E24BDC">
        <w:tc>
          <w:tcPr>
            <w:tcW w:w="3694" w:type="dxa"/>
            <w:tcBorders>
              <w:top w:val="single" w:sz="6" w:space="0" w:color="00000A"/>
              <w:left w:val="single" w:sz="6" w:space="0" w:color="00000A"/>
              <w:bottom w:val="single" w:sz="6" w:space="0" w:color="00000A"/>
              <w:right w:val="single" w:sz="6" w:space="0" w:color="00000A"/>
            </w:tcBorders>
            <w:shd w:val="clear" w:color="auto" w:fill="FFFFFF"/>
          </w:tcPr>
          <w:p w:rsidR="002976E4" w:rsidRDefault="001338F7" w:rsidP="001338F7">
            <w:pPr>
              <w:spacing w:line="276" w:lineRule="auto"/>
              <w:rPr>
                <w:color w:val="00000A"/>
                <w:sz w:val="24"/>
                <w:szCs w:val="24"/>
              </w:rPr>
            </w:pPr>
            <w:r>
              <w:rPr>
                <w:color w:val="00000A"/>
                <w:sz w:val="24"/>
                <w:szCs w:val="24"/>
              </w:rPr>
              <w:t>Підпис в</w:t>
            </w:r>
            <w:r w:rsidR="002976E4">
              <w:rPr>
                <w:color w:val="00000A"/>
                <w:sz w:val="24"/>
                <w:szCs w:val="24"/>
              </w:rPr>
              <w:t>ідповідальн</w:t>
            </w:r>
            <w:r>
              <w:rPr>
                <w:color w:val="00000A"/>
                <w:sz w:val="24"/>
                <w:szCs w:val="24"/>
              </w:rPr>
              <w:t>ої</w:t>
            </w:r>
            <w:r w:rsidR="002976E4">
              <w:rPr>
                <w:color w:val="00000A"/>
                <w:sz w:val="24"/>
                <w:szCs w:val="24"/>
              </w:rPr>
              <w:t xml:space="preserve"> особ</w:t>
            </w:r>
            <w:r>
              <w:rPr>
                <w:color w:val="00000A"/>
                <w:sz w:val="24"/>
                <w:szCs w:val="24"/>
              </w:rPr>
              <w:t>и</w:t>
            </w:r>
            <w:r w:rsidR="002976E4">
              <w:rPr>
                <w:color w:val="00000A"/>
                <w:sz w:val="24"/>
                <w:szCs w:val="24"/>
              </w:rPr>
              <w:t xml:space="preserve"> за підготовку </w:t>
            </w:r>
            <w:r w:rsidR="00CA41E0">
              <w:rPr>
                <w:color w:val="00000A"/>
                <w:sz w:val="24"/>
                <w:szCs w:val="24"/>
              </w:rPr>
              <w:t>інформації</w:t>
            </w:r>
          </w:p>
        </w:tc>
        <w:tc>
          <w:tcPr>
            <w:tcW w:w="5953" w:type="dxa"/>
            <w:tcBorders>
              <w:top w:val="single" w:sz="6" w:space="0" w:color="00000A"/>
              <w:left w:val="single" w:sz="6" w:space="0" w:color="00000A"/>
              <w:bottom w:val="single" w:sz="6" w:space="0" w:color="00000A"/>
              <w:right w:val="single" w:sz="6" w:space="0" w:color="00000A"/>
            </w:tcBorders>
            <w:shd w:val="clear" w:color="auto" w:fill="FFFFFF"/>
          </w:tcPr>
          <w:p w:rsidR="002976E4" w:rsidRDefault="002976E4" w:rsidP="001338F7">
            <w:pPr>
              <w:spacing w:line="276" w:lineRule="auto"/>
              <w:rPr>
                <w:color w:val="00000A"/>
                <w:sz w:val="24"/>
                <w:szCs w:val="24"/>
              </w:rPr>
            </w:pPr>
          </w:p>
        </w:tc>
      </w:tr>
    </w:tbl>
    <w:p w:rsidR="001D69B8" w:rsidRDefault="001D69B8" w:rsidP="001338F7">
      <w:pPr>
        <w:spacing w:line="276" w:lineRule="auto"/>
        <w:ind w:left="3112"/>
        <w:jc w:val="both"/>
        <w:rPr>
          <w:color w:val="00000A"/>
          <w:sz w:val="24"/>
          <w:szCs w:val="24"/>
        </w:rPr>
      </w:pPr>
    </w:p>
    <w:p w:rsidR="00E40F71" w:rsidRDefault="00E40F71" w:rsidP="001338F7">
      <w:pPr>
        <w:spacing w:line="276" w:lineRule="auto"/>
        <w:ind w:left="3112"/>
        <w:jc w:val="both"/>
        <w:rPr>
          <w:color w:val="00000A"/>
          <w:sz w:val="24"/>
          <w:szCs w:val="24"/>
        </w:rPr>
      </w:pPr>
    </w:p>
    <w:p w:rsidR="00E40F71" w:rsidRDefault="00E40F71" w:rsidP="001338F7">
      <w:pPr>
        <w:spacing w:line="276" w:lineRule="auto"/>
        <w:ind w:left="3112"/>
        <w:jc w:val="both"/>
        <w:rPr>
          <w:color w:val="00000A"/>
          <w:sz w:val="24"/>
          <w:szCs w:val="24"/>
        </w:rPr>
      </w:pPr>
    </w:p>
    <w:sectPr w:rsidR="00E40F71">
      <w:pgSz w:w="11906" w:h="16838"/>
      <w:pgMar w:top="850" w:right="850" w:bottom="850" w:left="1418" w:header="0"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23645FC4"/>
    <w:multiLevelType w:val="multilevel"/>
    <w:tmpl w:val="58DA3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7984CAC"/>
    <w:multiLevelType w:val="multilevel"/>
    <w:tmpl w:val="456823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C100F88"/>
    <w:multiLevelType w:val="multilevel"/>
    <w:tmpl w:val="FA287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501358C"/>
    <w:multiLevelType w:val="multilevel"/>
    <w:tmpl w:val="04523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B9E2E7B"/>
    <w:multiLevelType w:val="hybridMultilevel"/>
    <w:tmpl w:val="2430AF3C"/>
    <w:lvl w:ilvl="0" w:tplc="C4AC9B9C">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D69B8"/>
    <w:rsid w:val="00031574"/>
    <w:rsid w:val="000A7B8B"/>
    <w:rsid w:val="000D2916"/>
    <w:rsid w:val="000D37FF"/>
    <w:rsid w:val="001338F7"/>
    <w:rsid w:val="0014246C"/>
    <w:rsid w:val="001815DA"/>
    <w:rsid w:val="001B2F48"/>
    <w:rsid w:val="001D69B8"/>
    <w:rsid w:val="00206604"/>
    <w:rsid w:val="002141EE"/>
    <w:rsid w:val="0022737C"/>
    <w:rsid w:val="002311A8"/>
    <w:rsid w:val="002976E4"/>
    <w:rsid w:val="003024C0"/>
    <w:rsid w:val="003233EC"/>
    <w:rsid w:val="00351D1A"/>
    <w:rsid w:val="00375496"/>
    <w:rsid w:val="00375F30"/>
    <w:rsid w:val="00406271"/>
    <w:rsid w:val="004A7EB5"/>
    <w:rsid w:val="005057D3"/>
    <w:rsid w:val="005551E6"/>
    <w:rsid w:val="0063484B"/>
    <w:rsid w:val="00653AF9"/>
    <w:rsid w:val="006978BC"/>
    <w:rsid w:val="006B2C23"/>
    <w:rsid w:val="006E3C48"/>
    <w:rsid w:val="0076617E"/>
    <w:rsid w:val="0077482B"/>
    <w:rsid w:val="007A7133"/>
    <w:rsid w:val="00827C57"/>
    <w:rsid w:val="00836414"/>
    <w:rsid w:val="008A31BD"/>
    <w:rsid w:val="0094579E"/>
    <w:rsid w:val="00960C24"/>
    <w:rsid w:val="009A287F"/>
    <w:rsid w:val="009D01C2"/>
    <w:rsid w:val="00A07DF6"/>
    <w:rsid w:val="00AC6F18"/>
    <w:rsid w:val="00B30CC7"/>
    <w:rsid w:val="00B54766"/>
    <w:rsid w:val="00B62B57"/>
    <w:rsid w:val="00C219EC"/>
    <w:rsid w:val="00CA3731"/>
    <w:rsid w:val="00CA41E0"/>
    <w:rsid w:val="00CB3B99"/>
    <w:rsid w:val="00D565B8"/>
    <w:rsid w:val="00DA00A2"/>
    <w:rsid w:val="00E40F71"/>
    <w:rsid w:val="00F27671"/>
    <w:rsid w:val="00F44D11"/>
    <w:rsid w:val="00F54A90"/>
    <w:rsid w:val="00F808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bottom w:w="15" w:type="dxa"/>
        <w:right w:w="15" w:type="dxa"/>
      </w:tblCellMar>
    </w:tblPr>
  </w:style>
  <w:style w:type="table" w:customStyle="1" w:styleId="a6">
    <w:basedOn w:val="TableNormal"/>
    <w:tblPr>
      <w:tblStyleRowBandSize w:val="1"/>
      <w:tblStyleColBandSize w:val="1"/>
      <w:tblCellMar>
        <w:top w:w="15" w:type="dxa"/>
        <w:bottom w:w="15" w:type="dxa"/>
        <w:right w:w="15" w:type="dxa"/>
      </w:tblCellMar>
    </w:tblPr>
  </w:style>
  <w:style w:type="table" w:customStyle="1" w:styleId="a7">
    <w:basedOn w:val="TableNormal"/>
    <w:tblPr>
      <w:tblStyleRowBandSize w:val="1"/>
      <w:tblStyleColBandSize w:val="1"/>
      <w:tblCellMar>
        <w:top w:w="15" w:type="dxa"/>
        <w:bottom w:w="15" w:type="dxa"/>
        <w:right w:w="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Balloon Text"/>
    <w:basedOn w:val="a"/>
    <w:link w:val="af0"/>
    <w:uiPriority w:val="99"/>
    <w:semiHidden/>
    <w:unhideWhenUsed/>
    <w:rsid w:val="00206604"/>
    <w:rPr>
      <w:rFonts w:ascii="Tahoma" w:hAnsi="Tahoma" w:cs="Tahoma"/>
      <w:sz w:val="16"/>
      <w:szCs w:val="16"/>
    </w:rPr>
  </w:style>
  <w:style w:type="character" w:customStyle="1" w:styleId="af0">
    <w:name w:val="Текст выноски Знак"/>
    <w:basedOn w:val="a0"/>
    <w:link w:val="af"/>
    <w:uiPriority w:val="99"/>
    <w:semiHidden/>
    <w:rsid w:val="00206604"/>
    <w:rPr>
      <w:rFonts w:ascii="Tahoma" w:hAnsi="Tahoma" w:cs="Tahoma"/>
      <w:sz w:val="16"/>
      <w:szCs w:val="16"/>
    </w:rPr>
  </w:style>
  <w:style w:type="table" w:styleId="af1">
    <w:name w:val="Table Grid"/>
    <w:basedOn w:val="a1"/>
    <w:uiPriority w:val="59"/>
    <w:rsid w:val="0077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bottom w:w="15" w:type="dxa"/>
        <w:right w:w="15" w:type="dxa"/>
      </w:tblCellMar>
    </w:tblPr>
  </w:style>
  <w:style w:type="table" w:customStyle="1" w:styleId="a6">
    <w:basedOn w:val="TableNormal"/>
    <w:tblPr>
      <w:tblStyleRowBandSize w:val="1"/>
      <w:tblStyleColBandSize w:val="1"/>
      <w:tblCellMar>
        <w:top w:w="15" w:type="dxa"/>
        <w:bottom w:w="15" w:type="dxa"/>
        <w:right w:w="15" w:type="dxa"/>
      </w:tblCellMar>
    </w:tblPr>
  </w:style>
  <w:style w:type="table" w:customStyle="1" w:styleId="a7">
    <w:basedOn w:val="TableNormal"/>
    <w:tblPr>
      <w:tblStyleRowBandSize w:val="1"/>
      <w:tblStyleColBandSize w:val="1"/>
      <w:tblCellMar>
        <w:top w:w="15" w:type="dxa"/>
        <w:bottom w:w="15" w:type="dxa"/>
        <w:right w:w="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Balloon Text"/>
    <w:basedOn w:val="a"/>
    <w:link w:val="af0"/>
    <w:uiPriority w:val="99"/>
    <w:semiHidden/>
    <w:unhideWhenUsed/>
    <w:rsid w:val="00206604"/>
    <w:rPr>
      <w:rFonts w:ascii="Tahoma" w:hAnsi="Tahoma" w:cs="Tahoma"/>
      <w:sz w:val="16"/>
      <w:szCs w:val="16"/>
    </w:rPr>
  </w:style>
  <w:style w:type="character" w:customStyle="1" w:styleId="af0">
    <w:name w:val="Текст выноски Знак"/>
    <w:basedOn w:val="a0"/>
    <w:link w:val="af"/>
    <w:uiPriority w:val="99"/>
    <w:semiHidden/>
    <w:rsid w:val="00206604"/>
    <w:rPr>
      <w:rFonts w:ascii="Tahoma" w:hAnsi="Tahoma" w:cs="Tahoma"/>
      <w:sz w:val="16"/>
      <w:szCs w:val="16"/>
    </w:rPr>
  </w:style>
  <w:style w:type="table" w:styleId="af1">
    <w:name w:val="Table Grid"/>
    <w:basedOn w:val="a1"/>
    <w:uiPriority w:val="59"/>
    <w:rsid w:val="0077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initiativ.e-dem.in.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rgorod.pl.ua/page/gromadskyj-bjudzhet/gromadskyj-bjudzh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itiativ.e-dem.in.ua" TargetMode="External"/><Relationship Id="rId5" Type="http://schemas.openxmlformats.org/officeDocument/2006/relationships/settings" Target="settings.xml"/><Relationship Id="rId15" Type="http://schemas.openxmlformats.org/officeDocument/2006/relationships/hyperlink" Target="http://www.smr.gov.ua/" TargetMode="Externa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initiativ.e-dem.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7427-26C0-4B5D-97AC-1DA7EE39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13</Pages>
  <Words>16119</Words>
  <Characters>9188</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4e.Guevara</cp:lastModifiedBy>
  <cp:revision>29</cp:revision>
  <cp:lastPrinted>2017-06-19T10:11:00Z</cp:lastPrinted>
  <dcterms:created xsi:type="dcterms:W3CDTF">2017-06-06T06:01:00Z</dcterms:created>
  <dcterms:modified xsi:type="dcterms:W3CDTF">2017-09-04T11:31:00Z</dcterms:modified>
</cp:coreProperties>
</file>