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C5" w:rsidRPr="00CA1A8B" w:rsidRDefault="00970CC5" w:rsidP="00970CC5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Pr="00CA1A8B" w:rsidRDefault="00970CC5" w:rsidP="00970CC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970CC5" w:rsidRDefault="00970CC5" w:rsidP="00970CC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70CC5" w:rsidRDefault="00970CC5" w:rsidP="00970CC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970CC5" w:rsidRDefault="00970CC5" w:rsidP="00970CC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268"/>
      </w:tblGrid>
      <w:tr w:rsidR="00970CC5" w:rsidRPr="00970CC5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CC5" w:rsidRPr="00970CC5" w:rsidRDefault="00970CC5" w:rsidP="00970CC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C5" w:rsidRPr="00970CC5" w:rsidRDefault="00970CC5" w:rsidP="00970CC5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970CC5" w:rsidRPr="00970CC5" w:rsidRDefault="00970CC5" w:rsidP="00970CC5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970CC5" w:rsidRPr="00970CC5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center"/>
              <w:rPr>
                <w:rFonts w:ascii="Calibri" w:eastAsia="Calibri" w:hAnsi="Calibri" w:cs="Times New Roman"/>
                <w:color w:val="FF0000"/>
                <w:sz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Подання фізичними особами повідомлень про безоплатне розміщення внутрішньо переміщених осіб або зміну переліку осіб, розміщених у житловому приміщенні</w:t>
            </w:r>
          </w:p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97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</w:t>
            </w:r>
            <w:r w:rsidRPr="0097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21/</w:t>
            </w:r>
            <w:r w:rsidRPr="0097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</w:t>
            </w:r>
          </w:p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4623"/>
        <w:gridCol w:w="2127"/>
        <w:gridCol w:w="708"/>
        <w:gridCol w:w="1560"/>
      </w:tblGrid>
      <w:tr w:rsidR="00970CC5" w:rsidRPr="00970CC5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bCs/>
                <w:spacing w:val="5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970CC5" w:rsidRPr="00970CC5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та реєстрація повідомлення суб’єкта звернення, перевірка відповідності інформації, зазначеної у повідомлення</w:t>
            </w:r>
          </w:p>
          <w:p w:rsidR="00970CC5" w:rsidRPr="00970CC5" w:rsidRDefault="00970CC5" w:rsidP="00970CC5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C5" w:rsidRPr="00970CC5" w:rsidRDefault="00970CC5" w:rsidP="00970CC5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970CC5" w:rsidRPr="00970CC5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повідомлення та пакета документів до управління соціального захисту населення Миргородської міської ради.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  <w:p w:rsidR="00970CC5" w:rsidRPr="00970CC5" w:rsidRDefault="00970CC5" w:rsidP="00970C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70CC5" w:rsidRPr="00970CC5" w:rsidRDefault="00970CC5" w:rsidP="00970C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0C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C5" w:rsidRPr="00970CC5" w:rsidRDefault="00970CC5" w:rsidP="00970C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970CC5">
              <w:rPr>
                <w:rFonts w:ascii="Times New Roman" w:eastAsia="Times New Roman" w:hAnsi="Times New Roman" w:cs="Times New Roman"/>
              </w:rPr>
              <w:t>Впродовж 1 дня після   подання повідомлення</w:t>
            </w:r>
          </w:p>
        </w:tc>
      </w:tr>
      <w:tr w:rsidR="00970CC5" w:rsidRPr="00970CC5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Опрацювання та внесення даних до інформаційно–аналітичної системи обліку даних, пов’язаних з компенсацією за тимчасове розміщення (перебування) внутрішньо переміщених осіб</w:t>
            </w:r>
          </w:p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справа повертається адміністратору ЦНАП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0CC5" w:rsidRPr="00970CC5" w:rsidRDefault="00970CC5" w:rsidP="00970C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0CC5" w:rsidRPr="00970CC5" w:rsidRDefault="00970CC5" w:rsidP="00970CC5">
            <w:pPr>
              <w:widowControl w:val="0"/>
              <w:tabs>
                <w:tab w:val="left" w:pos="900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0CC5" w:rsidRPr="00970CC5" w:rsidRDefault="00970CC5" w:rsidP="00970C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C5" w:rsidRPr="00970CC5" w:rsidRDefault="00970CC5" w:rsidP="00970CC5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lang w:eastAsia="en-US"/>
              </w:rPr>
              <w:t>Впродовж  5   робочих днів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970CC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 дня, що настає за днем надходження повідомлення</w:t>
            </w:r>
          </w:p>
        </w:tc>
      </w:tr>
      <w:tr w:rsidR="00970CC5" w:rsidRPr="00970CC5" w:rsidTr="004F0A12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C5" w:rsidRPr="00970CC5" w:rsidRDefault="00970CC5" w:rsidP="00970CC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70C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7 (за умови подання повного пакету документів). </w:t>
            </w:r>
          </w:p>
        </w:tc>
      </w:tr>
    </w:tbl>
    <w:p w:rsidR="00FA7650" w:rsidRDefault="00970CC5">
      <w:r w:rsidRPr="00970CC5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C5"/>
    <w:rsid w:val="00970CC5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C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C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2023-03-30T11:21:00Z</dcterms:created>
  <dcterms:modified xsi:type="dcterms:W3CDTF">2023-03-30T11:24:00Z</dcterms:modified>
</cp:coreProperties>
</file>