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36" w:rsidRPr="00881E73" w:rsidRDefault="00612936" w:rsidP="00612936">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ЗАТВЕРДЖЕНО</w:t>
      </w:r>
    </w:p>
    <w:p w:rsidR="00612936" w:rsidRPr="00881E73" w:rsidRDefault="00612936" w:rsidP="00612936">
      <w:pPr>
        <w:tabs>
          <w:tab w:val="left" w:pos="7088"/>
        </w:tabs>
        <w:ind w:left="5670"/>
        <w:rPr>
          <w:rFonts w:ascii="Times New Roman" w:hAnsi="Times New Roman" w:cs="Times New Roman"/>
          <w:sz w:val="20"/>
          <w:szCs w:val="20"/>
          <w:lang w:eastAsia="uk-UA"/>
        </w:rPr>
      </w:pPr>
    </w:p>
    <w:p w:rsidR="00612936" w:rsidRPr="00881E73" w:rsidRDefault="00612936" w:rsidP="00612936">
      <w:pPr>
        <w:tabs>
          <w:tab w:val="left" w:pos="7088"/>
        </w:tabs>
        <w:ind w:left="5670"/>
        <w:rPr>
          <w:rFonts w:ascii="Times New Roman" w:hAnsi="Times New Roman" w:cs="Times New Roman"/>
          <w:sz w:val="24"/>
          <w:szCs w:val="24"/>
          <w:lang w:eastAsia="uk-UA"/>
        </w:rPr>
      </w:pPr>
      <w:r w:rsidRPr="00881E73">
        <w:rPr>
          <w:rFonts w:ascii="Times New Roman" w:hAnsi="Times New Roman" w:cs="Times New Roman"/>
          <w:sz w:val="24"/>
          <w:szCs w:val="24"/>
          <w:lang w:eastAsia="uk-UA"/>
        </w:rPr>
        <w:t xml:space="preserve">Наказ </w:t>
      </w:r>
      <w:proofErr w:type="spellStart"/>
      <w:r w:rsidRPr="00881E73">
        <w:rPr>
          <w:rFonts w:ascii="Times New Roman" w:hAnsi="Times New Roman" w:cs="Times New Roman"/>
          <w:sz w:val="24"/>
          <w:szCs w:val="24"/>
          <w:lang w:eastAsia="uk-UA"/>
        </w:rPr>
        <w:t>Східного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міжрегіонального</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управління</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Мініс</w:t>
      </w:r>
      <w:bookmarkStart w:id="0" w:name="_GoBack"/>
      <w:bookmarkEnd w:id="0"/>
      <w:r w:rsidRPr="00881E73">
        <w:rPr>
          <w:rFonts w:ascii="Times New Roman" w:hAnsi="Times New Roman" w:cs="Times New Roman"/>
          <w:sz w:val="24"/>
          <w:szCs w:val="24"/>
          <w:lang w:eastAsia="uk-UA"/>
        </w:rPr>
        <w:t>терства</w:t>
      </w:r>
      <w:proofErr w:type="spellEnd"/>
      <w:r w:rsidRPr="00881E73">
        <w:rPr>
          <w:rFonts w:ascii="Times New Roman" w:hAnsi="Times New Roman" w:cs="Times New Roman"/>
          <w:sz w:val="24"/>
          <w:szCs w:val="24"/>
          <w:lang w:eastAsia="uk-UA"/>
        </w:rPr>
        <w:t xml:space="preserve"> </w:t>
      </w:r>
      <w:proofErr w:type="spellStart"/>
      <w:r w:rsidRPr="00881E73">
        <w:rPr>
          <w:rFonts w:ascii="Times New Roman" w:hAnsi="Times New Roman" w:cs="Times New Roman"/>
          <w:sz w:val="24"/>
          <w:szCs w:val="24"/>
          <w:lang w:eastAsia="uk-UA"/>
        </w:rPr>
        <w:t>юстиції</w:t>
      </w:r>
      <w:proofErr w:type="spellEnd"/>
      <w:r w:rsidRPr="00881E73">
        <w:rPr>
          <w:rFonts w:ascii="Times New Roman" w:hAnsi="Times New Roman" w:cs="Times New Roman"/>
          <w:sz w:val="24"/>
          <w:szCs w:val="24"/>
          <w:lang w:eastAsia="uk-UA"/>
        </w:rPr>
        <w:t xml:space="preserve"> </w:t>
      </w:r>
    </w:p>
    <w:p w:rsidR="00612936" w:rsidRPr="00881E73" w:rsidRDefault="00612936" w:rsidP="00612936">
      <w:pPr>
        <w:tabs>
          <w:tab w:val="left" w:pos="7088"/>
        </w:tabs>
        <w:ind w:left="5670"/>
        <w:rPr>
          <w:rFonts w:ascii="Times New Roman" w:hAnsi="Times New Roman" w:cs="Times New Roman"/>
          <w:sz w:val="24"/>
          <w:szCs w:val="24"/>
          <w:highlight w:val="yellow"/>
          <w:lang w:eastAsia="uk-UA"/>
        </w:rPr>
      </w:pPr>
      <w:r w:rsidRPr="00881E73">
        <w:rPr>
          <w:rFonts w:ascii="Times New Roman" w:hAnsi="Times New Roman" w:cs="Times New Roman"/>
          <w:sz w:val="24"/>
          <w:szCs w:val="24"/>
          <w:u w:val="single"/>
          <w:lang w:eastAsia="uk-UA"/>
        </w:rPr>
        <w:t>07.11.2022</w:t>
      </w:r>
      <w:r w:rsidRPr="00881E73">
        <w:rPr>
          <w:rFonts w:ascii="Times New Roman" w:hAnsi="Times New Roman" w:cs="Times New Roman"/>
          <w:sz w:val="24"/>
          <w:szCs w:val="24"/>
          <w:lang w:eastAsia="uk-UA"/>
        </w:rPr>
        <w:t xml:space="preserve">  №   </w:t>
      </w:r>
      <w:r w:rsidRPr="00881E73">
        <w:rPr>
          <w:rFonts w:ascii="Times New Roman" w:hAnsi="Times New Roman" w:cs="Times New Roman"/>
          <w:sz w:val="24"/>
          <w:szCs w:val="24"/>
          <w:u w:val="single"/>
          <w:lang w:eastAsia="uk-UA"/>
        </w:rPr>
        <w:t>164/7</w:t>
      </w:r>
    </w:p>
    <w:p w:rsidR="00612936" w:rsidRPr="00881E73" w:rsidRDefault="00612936" w:rsidP="00612936">
      <w:pPr>
        <w:spacing w:after="0" w:line="240" w:lineRule="auto"/>
        <w:jc w:val="both"/>
        <w:rPr>
          <w:rFonts w:ascii="Times New Roman" w:eastAsia="Times New Roman" w:hAnsi="Times New Roman" w:cs="Times New Roman"/>
          <w:sz w:val="28"/>
          <w:szCs w:val="28"/>
          <w:lang w:val="uk-UA"/>
        </w:rPr>
      </w:pPr>
    </w:p>
    <w:tbl>
      <w:tblPr>
        <w:tblpPr w:leftFromText="180" w:rightFromText="180" w:vertAnchor="text" w:horzAnchor="margin" w:tblpY="194"/>
        <w:tblW w:w="9776" w:type="dxa"/>
        <w:tblLayout w:type="fixed"/>
        <w:tblLook w:val="0000" w:firstRow="0" w:lastRow="0" w:firstColumn="0" w:lastColumn="0" w:noHBand="0" w:noVBand="0"/>
      </w:tblPr>
      <w:tblGrid>
        <w:gridCol w:w="2405"/>
        <w:gridCol w:w="5266"/>
        <w:gridCol w:w="2105"/>
      </w:tblGrid>
      <w:tr w:rsidR="00612936" w:rsidRPr="00881E73" w:rsidTr="005564C8">
        <w:trPr>
          <w:cantSplit/>
          <w:trHeight w:val="715"/>
        </w:trPr>
        <w:tc>
          <w:tcPr>
            <w:tcW w:w="2405" w:type="dxa"/>
            <w:vMerge w:val="restart"/>
            <w:tcBorders>
              <w:top w:val="single" w:sz="4" w:space="0" w:color="000000"/>
              <w:left w:val="single" w:sz="4" w:space="0" w:color="000000"/>
              <w:bottom w:val="single" w:sz="4" w:space="0" w:color="000000"/>
            </w:tcBorders>
            <w:shd w:val="clear" w:color="auto" w:fill="auto"/>
            <w:vAlign w:val="center"/>
          </w:tcPr>
          <w:p w:rsidR="00612936" w:rsidRPr="00881E73" w:rsidRDefault="00612936" w:rsidP="005564C8">
            <w:pPr>
              <w:suppressAutoHyphens/>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noProof/>
                <w:sz w:val="24"/>
                <w:szCs w:val="24"/>
                <w:lang w:eastAsia="ru-RU"/>
              </w:rPr>
              <w:drawing>
                <wp:inline distT="0" distB="0" distL="0" distR="0" wp14:anchorId="751BF314" wp14:editId="4C494711">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2936" w:rsidRPr="00881E73" w:rsidRDefault="00612936" w:rsidP="005564C8">
            <w:pPr>
              <w:suppressAutoHyphens/>
              <w:autoSpaceDE w:val="0"/>
              <w:snapToGrid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МИРГОРОДСЬКА МІСЬКА РАДА</w:t>
            </w:r>
          </w:p>
          <w:p w:rsidR="00612936" w:rsidRPr="00881E73" w:rsidRDefault="00612936" w:rsidP="005564C8">
            <w:pPr>
              <w:suppressAutoHyphens/>
              <w:autoSpaceDE w:val="0"/>
              <w:spacing w:after="0" w:line="240" w:lineRule="auto"/>
              <w:jc w:val="center"/>
              <w:rPr>
                <w:rFonts w:ascii="Times New Roman" w:eastAsia="Times New Roman" w:hAnsi="Times New Roman" w:cs="Times New Roman"/>
                <w:b/>
                <w:sz w:val="28"/>
                <w:szCs w:val="28"/>
                <w:lang w:eastAsia="ar-SA"/>
              </w:rPr>
            </w:pPr>
            <w:r w:rsidRPr="00881E73">
              <w:rPr>
                <w:rFonts w:ascii="Times New Roman" w:eastAsia="Times New Roman" w:hAnsi="Times New Roman" w:cs="Times New Roman"/>
                <w:b/>
                <w:sz w:val="28"/>
                <w:szCs w:val="28"/>
                <w:lang w:eastAsia="ar-SA"/>
              </w:rPr>
              <w:t>ВИКОНАВЧИЙ КОМІТЕТ</w:t>
            </w:r>
          </w:p>
        </w:tc>
      </w:tr>
      <w:tr w:rsidR="00612936" w:rsidRPr="00881E73" w:rsidTr="005564C8">
        <w:trPr>
          <w:cantSplit/>
          <w:trHeight w:val="888"/>
        </w:trPr>
        <w:tc>
          <w:tcPr>
            <w:tcW w:w="2405" w:type="dxa"/>
            <w:vMerge/>
            <w:tcBorders>
              <w:top w:val="single" w:sz="4" w:space="0" w:color="000000"/>
              <w:left w:val="single" w:sz="4" w:space="0" w:color="000000"/>
              <w:bottom w:val="single" w:sz="4" w:space="0" w:color="000000"/>
            </w:tcBorders>
            <w:shd w:val="clear" w:color="auto" w:fill="auto"/>
          </w:tcPr>
          <w:p w:rsidR="00612936" w:rsidRPr="00881E73" w:rsidRDefault="00612936" w:rsidP="005564C8">
            <w:pPr>
              <w:suppressAutoHyphens/>
              <w:snapToGrid w:val="0"/>
              <w:spacing w:after="0" w:line="240" w:lineRule="auto"/>
              <w:jc w:val="center"/>
              <w:rPr>
                <w:rFonts w:ascii="Times New Roman" w:eastAsia="Times New Roman" w:hAnsi="Times New Roman" w:cs="Times New Roman"/>
                <w:sz w:val="26"/>
                <w:szCs w:val="24"/>
                <w:lang w:eastAsia="ar-SA"/>
              </w:rPr>
            </w:pPr>
          </w:p>
        </w:tc>
        <w:tc>
          <w:tcPr>
            <w:tcW w:w="5266" w:type="dxa"/>
            <w:tcBorders>
              <w:top w:val="single" w:sz="4" w:space="0" w:color="000000"/>
              <w:left w:val="single" w:sz="4" w:space="0" w:color="000000"/>
              <w:bottom w:val="single" w:sz="4" w:space="0" w:color="000000"/>
            </w:tcBorders>
            <w:shd w:val="clear" w:color="auto" w:fill="auto"/>
          </w:tcPr>
          <w:p w:rsidR="00612936" w:rsidRPr="00881E73" w:rsidRDefault="00612936" w:rsidP="005564C8">
            <w:pPr>
              <w:spacing w:after="0" w:line="240" w:lineRule="auto"/>
              <w:jc w:val="center"/>
              <w:rPr>
                <w:rFonts w:ascii="Times New Roman" w:eastAsia="Times New Roman" w:hAnsi="Times New Roman" w:cs="Times New Roman"/>
                <w:b/>
                <w:sz w:val="24"/>
                <w:szCs w:val="24"/>
                <w:lang w:val="uk-UA" w:eastAsia="uk-UA"/>
              </w:rPr>
            </w:pPr>
            <w:r w:rsidRPr="00881E73">
              <w:rPr>
                <w:rFonts w:ascii="Times New Roman" w:eastAsia="Times New Roman" w:hAnsi="Times New Roman" w:cs="Times New Roman"/>
                <w:b/>
                <w:sz w:val="24"/>
                <w:szCs w:val="24"/>
                <w:lang w:val="uk-UA" w:eastAsia="uk-UA"/>
              </w:rPr>
              <w:t xml:space="preserve">ІНФОРМАЦІЙНА КАРТКА </w:t>
            </w:r>
          </w:p>
          <w:p w:rsidR="00612936" w:rsidRPr="00612936" w:rsidRDefault="00612936" w:rsidP="00612936">
            <w:pPr>
              <w:tabs>
                <w:tab w:val="left" w:pos="3969"/>
              </w:tabs>
              <w:spacing w:after="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адміністративної послуги з державної реєстрації рішення про припинення організації роботодавців, об’єднання організацій роботодавців  </w:t>
            </w:r>
          </w:p>
        </w:tc>
        <w:tc>
          <w:tcPr>
            <w:tcW w:w="2105" w:type="dxa"/>
            <w:tcBorders>
              <w:top w:val="single" w:sz="4" w:space="0" w:color="000000"/>
              <w:left w:val="single" w:sz="4" w:space="0" w:color="000000"/>
              <w:bottom w:val="single" w:sz="4" w:space="0" w:color="000000"/>
              <w:right w:val="single" w:sz="4" w:space="0" w:color="000000"/>
            </w:tcBorders>
            <w:shd w:val="clear" w:color="auto" w:fill="auto"/>
          </w:tcPr>
          <w:p w:rsidR="00612936" w:rsidRPr="00881E73" w:rsidRDefault="00612936" w:rsidP="005564C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612936" w:rsidRPr="00881E73" w:rsidRDefault="00612936" w:rsidP="005564C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612936" w:rsidRPr="00881E73" w:rsidRDefault="00612936" w:rsidP="005564C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uk-UA" w:eastAsia="ar-SA"/>
              </w:rPr>
            </w:pPr>
          </w:p>
          <w:p w:rsidR="00612936" w:rsidRPr="00881E73" w:rsidRDefault="00612936" w:rsidP="005564C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lang w:val="en-US" w:eastAsia="ar-SA"/>
              </w:rPr>
            </w:pPr>
            <w:r w:rsidRPr="00881E73">
              <w:rPr>
                <w:rFonts w:ascii="Times New Roman" w:eastAsia="Times New Roman" w:hAnsi="Times New Roman" w:cs="Times New Roman"/>
                <w:b/>
                <w:sz w:val="24"/>
                <w:szCs w:val="24"/>
                <w:lang w:eastAsia="ar-SA"/>
              </w:rPr>
              <w:t>ІК-19/</w:t>
            </w:r>
            <w:r>
              <w:rPr>
                <w:rFonts w:ascii="Times New Roman" w:eastAsia="Times New Roman" w:hAnsi="Times New Roman" w:cs="Times New Roman"/>
                <w:b/>
                <w:sz w:val="24"/>
                <w:szCs w:val="24"/>
                <w:lang w:val="en-US" w:eastAsia="ar-SA"/>
              </w:rPr>
              <w:t>26</w:t>
            </w:r>
          </w:p>
          <w:p w:rsidR="00612936" w:rsidRPr="00881E73" w:rsidRDefault="00612936" w:rsidP="005564C8">
            <w:pPr>
              <w:tabs>
                <w:tab w:val="center" w:pos="4536"/>
                <w:tab w:val="right" w:pos="9072"/>
              </w:tabs>
              <w:suppressAutoHyphens/>
              <w:snapToGrid w:val="0"/>
              <w:spacing w:after="0" w:line="240" w:lineRule="auto"/>
              <w:jc w:val="center"/>
              <w:rPr>
                <w:rFonts w:ascii="Times New Roman" w:eastAsia="Times New Roman" w:hAnsi="Times New Roman" w:cs="Times New Roman"/>
                <w:b/>
                <w:sz w:val="24"/>
                <w:szCs w:val="24"/>
                <w:shd w:val="clear" w:color="auto" w:fill="FFFF00"/>
                <w:lang w:eastAsia="ar-SA"/>
              </w:rPr>
            </w:pPr>
          </w:p>
          <w:p w:rsidR="00612936" w:rsidRPr="00881E73" w:rsidRDefault="00612936" w:rsidP="005564C8">
            <w:pPr>
              <w:tabs>
                <w:tab w:val="center" w:pos="4536"/>
                <w:tab w:val="right" w:pos="9072"/>
              </w:tabs>
              <w:suppressAutoHyphens/>
              <w:spacing w:after="0" w:line="240" w:lineRule="auto"/>
              <w:jc w:val="center"/>
              <w:rPr>
                <w:rFonts w:ascii="Times New Roman" w:eastAsia="Times New Roman" w:hAnsi="Times New Roman" w:cs="Times New Roman"/>
                <w:b/>
                <w:sz w:val="24"/>
                <w:szCs w:val="24"/>
                <w:shd w:val="clear" w:color="auto" w:fill="FFFF00"/>
                <w:lang w:eastAsia="ar-SA"/>
              </w:rPr>
            </w:pPr>
          </w:p>
        </w:tc>
      </w:tr>
    </w:tbl>
    <w:p w:rsidR="00612936" w:rsidRPr="00881E73" w:rsidRDefault="00612936" w:rsidP="00612936">
      <w:pPr>
        <w:spacing w:after="0"/>
        <w:rPr>
          <w:rFonts w:ascii="Times New Roman" w:hAnsi="Times New Roman" w:cs="Times New Roman"/>
          <w:vanish/>
        </w:rPr>
      </w:pPr>
    </w:p>
    <w:tbl>
      <w:tblPr>
        <w:tblW w:w="9781" w:type="dxa"/>
        <w:tblInd w:w="-5" w:type="dxa"/>
        <w:tblLayout w:type="fixed"/>
        <w:tblLook w:val="0000" w:firstRow="0" w:lastRow="0" w:firstColumn="0" w:lastColumn="0" w:noHBand="0" w:noVBand="0"/>
      </w:tblPr>
      <w:tblGrid>
        <w:gridCol w:w="429"/>
        <w:gridCol w:w="1980"/>
        <w:gridCol w:w="7372"/>
      </w:tblGrid>
      <w:tr w:rsidR="00612936" w:rsidRPr="00881E73" w:rsidTr="00612936">
        <w:tc>
          <w:tcPr>
            <w:tcW w:w="429" w:type="dxa"/>
            <w:tcBorders>
              <w:top w:val="single" w:sz="4" w:space="0" w:color="000000"/>
              <w:left w:val="single" w:sz="4" w:space="0" w:color="000000"/>
              <w:bottom w:val="single" w:sz="4" w:space="0" w:color="000000"/>
            </w:tcBorders>
            <w:shd w:val="clear" w:color="auto" w:fill="auto"/>
          </w:tcPr>
          <w:p w:rsidR="00612936" w:rsidRPr="00881E73" w:rsidRDefault="00612936" w:rsidP="005564C8">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1</w:t>
            </w:r>
          </w:p>
        </w:tc>
        <w:tc>
          <w:tcPr>
            <w:tcW w:w="1977" w:type="dxa"/>
            <w:tcBorders>
              <w:top w:val="single" w:sz="4" w:space="0" w:color="000000"/>
              <w:left w:val="single" w:sz="4" w:space="0" w:color="000000"/>
              <w:bottom w:val="single" w:sz="4" w:space="0" w:color="000000"/>
            </w:tcBorders>
            <w:shd w:val="clear" w:color="auto" w:fill="auto"/>
          </w:tcPr>
          <w:p w:rsidR="00612936" w:rsidRPr="00881E73" w:rsidRDefault="00612936" w:rsidP="005564C8">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 xml:space="preserve">Орган, </w:t>
            </w:r>
            <w:proofErr w:type="spellStart"/>
            <w:r w:rsidRPr="00881E73">
              <w:rPr>
                <w:rFonts w:ascii="Times New Roman" w:eastAsia="Times New Roman" w:hAnsi="Times New Roman" w:cs="Times New Roman"/>
                <w:color w:val="000000"/>
                <w:spacing w:val="5"/>
                <w:sz w:val="24"/>
                <w:szCs w:val="24"/>
                <w:lang w:eastAsia="ar-SA"/>
              </w:rPr>
              <w:t>що</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надає</w:t>
            </w:r>
            <w:proofErr w:type="spellEnd"/>
            <w:r w:rsidRPr="00881E73">
              <w:rPr>
                <w:rFonts w:ascii="Times New Roman" w:eastAsia="Times New Roman" w:hAnsi="Times New Roman" w:cs="Times New Roman"/>
                <w:color w:val="000000"/>
                <w:spacing w:val="5"/>
                <w:sz w:val="24"/>
                <w:szCs w:val="24"/>
                <w:lang w:eastAsia="ar-SA"/>
              </w:rPr>
              <w:t xml:space="preserve"> </w:t>
            </w:r>
            <w:proofErr w:type="spellStart"/>
            <w:r w:rsidRPr="00881E73">
              <w:rPr>
                <w:rFonts w:ascii="Times New Roman" w:eastAsia="Times New Roman" w:hAnsi="Times New Roman" w:cs="Times New Roman"/>
                <w:color w:val="000000"/>
                <w:spacing w:val="5"/>
                <w:sz w:val="24"/>
                <w:szCs w:val="24"/>
                <w:lang w:eastAsia="ar-SA"/>
              </w:rPr>
              <w:t>послугу</w:t>
            </w:r>
            <w:proofErr w:type="spellEnd"/>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612936" w:rsidRPr="00881E73" w:rsidRDefault="00612936" w:rsidP="005564C8">
            <w:pPr>
              <w:suppressAutoHyphens/>
              <w:spacing w:after="0" w:line="240" w:lineRule="auto"/>
              <w:rPr>
                <w:rFonts w:ascii="Times New Roman" w:eastAsia="Times New Roman" w:hAnsi="Times New Roman" w:cs="Times New Roman"/>
                <w:b/>
                <w:color w:val="000000"/>
                <w:spacing w:val="-3"/>
                <w:sz w:val="20"/>
                <w:szCs w:val="20"/>
                <w:shd w:val="clear" w:color="auto" w:fill="FFFF00"/>
                <w:lang w:eastAsia="ar-SA"/>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 xml:space="preserve"> </w:t>
            </w:r>
          </w:p>
        </w:tc>
      </w:tr>
      <w:tr w:rsidR="00612936" w:rsidRPr="00881E73" w:rsidTr="00612936">
        <w:tc>
          <w:tcPr>
            <w:tcW w:w="429" w:type="dxa"/>
            <w:tcBorders>
              <w:top w:val="single" w:sz="4" w:space="0" w:color="000000"/>
              <w:left w:val="single" w:sz="4" w:space="0" w:color="000000"/>
              <w:bottom w:val="single" w:sz="4" w:space="0" w:color="000000"/>
            </w:tcBorders>
            <w:shd w:val="clear" w:color="auto" w:fill="auto"/>
          </w:tcPr>
          <w:p w:rsidR="00612936" w:rsidRPr="00881E73" w:rsidRDefault="00612936" w:rsidP="005564C8">
            <w:pPr>
              <w:suppressAutoHyphens/>
              <w:snapToGrid w:val="0"/>
              <w:spacing w:after="0" w:line="240" w:lineRule="auto"/>
              <w:jc w:val="both"/>
              <w:rPr>
                <w:rFonts w:ascii="Times New Roman" w:eastAsia="Times New Roman" w:hAnsi="Times New Roman" w:cs="Times New Roman"/>
                <w:color w:val="000000"/>
                <w:spacing w:val="5"/>
                <w:sz w:val="24"/>
                <w:szCs w:val="24"/>
                <w:lang w:eastAsia="ar-SA"/>
              </w:rPr>
            </w:pPr>
            <w:r w:rsidRPr="00881E73">
              <w:rPr>
                <w:rFonts w:ascii="Times New Roman" w:eastAsia="Times New Roman" w:hAnsi="Times New Roman" w:cs="Times New Roman"/>
                <w:color w:val="000000"/>
                <w:spacing w:val="5"/>
                <w:sz w:val="24"/>
                <w:szCs w:val="24"/>
                <w:lang w:eastAsia="ar-SA"/>
              </w:rPr>
              <w:t>2</w:t>
            </w:r>
          </w:p>
        </w:tc>
        <w:tc>
          <w:tcPr>
            <w:tcW w:w="1977" w:type="dxa"/>
            <w:tcBorders>
              <w:top w:val="single" w:sz="4" w:space="0" w:color="000000"/>
              <w:left w:val="single" w:sz="4" w:space="0" w:color="000000"/>
              <w:bottom w:val="single" w:sz="4" w:space="0" w:color="000000"/>
            </w:tcBorders>
            <w:shd w:val="clear" w:color="auto" w:fill="auto"/>
          </w:tcPr>
          <w:p w:rsidR="00612936" w:rsidRPr="00881E73" w:rsidRDefault="00612936" w:rsidP="005564C8">
            <w:pPr>
              <w:suppressAutoHyphens/>
              <w:snapToGrid w:val="0"/>
              <w:spacing w:after="0" w:line="240" w:lineRule="auto"/>
              <w:jc w:val="both"/>
              <w:rPr>
                <w:rFonts w:ascii="Times New Roman" w:eastAsia="Times New Roman" w:hAnsi="Times New Roman" w:cs="Times New Roman"/>
                <w:color w:val="000000"/>
                <w:spacing w:val="-3"/>
                <w:sz w:val="24"/>
                <w:szCs w:val="24"/>
                <w:lang w:eastAsia="ar-SA"/>
              </w:rPr>
            </w:pPr>
            <w:proofErr w:type="spellStart"/>
            <w:r w:rsidRPr="00881E73">
              <w:rPr>
                <w:rFonts w:ascii="Times New Roman" w:eastAsia="Times New Roman" w:hAnsi="Times New Roman" w:cs="Times New Roman"/>
                <w:color w:val="000000"/>
                <w:spacing w:val="-3"/>
                <w:sz w:val="24"/>
                <w:szCs w:val="24"/>
                <w:lang w:eastAsia="ar-SA"/>
              </w:rPr>
              <w:t>Місце</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подання</w:t>
            </w:r>
            <w:proofErr w:type="spellEnd"/>
            <w:r w:rsidRPr="00881E73">
              <w:rPr>
                <w:rFonts w:ascii="Times New Roman" w:eastAsia="Times New Roman" w:hAnsi="Times New Roman" w:cs="Times New Roman"/>
                <w:color w:val="000000"/>
                <w:spacing w:val="-3"/>
                <w:sz w:val="24"/>
                <w:szCs w:val="24"/>
                <w:lang w:eastAsia="ar-SA"/>
              </w:rPr>
              <w:t xml:space="preserve"> </w:t>
            </w:r>
            <w:proofErr w:type="spellStart"/>
            <w:r w:rsidRPr="00881E73">
              <w:rPr>
                <w:rFonts w:ascii="Times New Roman" w:eastAsia="Times New Roman" w:hAnsi="Times New Roman" w:cs="Times New Roman"/>
                <w:color w:val="000000"/>
                <w:spacing w:val="-3"/>
                <w:sz w:val="24"/>
                <w:szCs w:val="24"/>
                <w:lang w:eastAsia="ar-SA"/>
              </w:rPr>
              <w:t>документів</w:t>
            </w:r>
            <w:proofErr w:type="spellEnd"/>
          </w:p>
        </w:tc>
        <w:tc>
          <w:tcPr>
            <w:tcW w:w="7375" w:type="dxa"/>
            <w:tcBorders>
              <w:top w:val="single" w:sz="4" w:space="0" w:color="000000"/>
              <w:left w:val="single" w:sz="4" w:space="0" w:color="000000"/>
              <w:bottom w:val="single" w:sz="4" w:space="0" w:color="000000"/>
              <w:right w:val="single" w:sz="4" w:space="0" w:color="000000"/>
            </w:tcBorders>
            <w:shd w:val="clear" w:color="auto" w:fill="auto"/>
          </w:tcPr>
          <w:p w:rsidR="00612936" w:rsidRPr="00881E73" w:rsidRDefault="00612936" w:rsidP="005564C8">
            <w:pPr>
              <w:snapToGri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Центр </w:t>
            </w:r>
            <w:proofErr w:type="spellStart"/>
            <w:r w:rsidRPr="00881E73">
              <w:rPr>
                <w:rFonts w:ascii="Times New Roman" w:eastAsia="Times New Roman" w:hAnsi="Times New Roman" w:cs="Times New Roman"/>
                <w:sz w:val="24"/>
                <w:szCs w:val="24"/>
                <w:lang w:eastAsia="ru-RU"/>
              </w:rPr>
              <w:t>надання</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адміністративних</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послуг</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виконавчого</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комітету</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Миргородської</w:t>
            </w:r>
            <w:proofErr w:type="spellEnd"/>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міської</w:t>
            </w:r>
            <w:proofErr w:type="spellEnd"/>
            <w:r w:rsidRPr="00881E73">
              <w:rPr>
                <w:rFonts w:ascii="Times New Roman" w:eastAsia="Times New Roman" w:hAnsi="Times New Roman" w:cs="Times New Roman"/>
                <w:sz w:val="24"/>
                <w:szCs w:val="24"/>
                <w:lang w:eastAsia="ru-RU"/>
              </w:rPr>
              <w:t xml:space="preserve"> ради </w:t>
            </w:r>
          </w:p>
          <w:p w:rsidR="00612936" w:rsidRPr="00881E73" w:rsidRDefault="00612936" w:rsidP="005564C8">
            <w:pPr>
              <w:spacing w:after="0" w:line="240" w:lineRule="auto"/>
              <w:jc w:val="both"/>
              <w:rPr>
                <w:rFonts w:ascii="Times New Roman" w:eastAsia="Times New Roman" w:hAnsi="Times New Roman" w:cs="Times New Roman"/>
                <w:sz w:val="24"/>
                <w:szCs w:val="24"/>
                <w:lang w:eastAsia="ru-RU"/>
              </w:rPr>
            </w:pPr>
            <w:proofErr w:type="spellStart"/>
            <w:r w:rsidRPr="00881E73">
              <w:rPr>
                <w:rFonts w:ascii="Times New Roman" w:eastAsia="Times New Roman" w:hAnsi="Times New Roman" w:cs="Times New Roman"/>
                <w:sz w:val="24"/>
                <w:szCs w:val="24"/>
                <w:lang w:eastAsia="ru-RU"/>
              </w:rPr>
              <w:t>вул</w:t>
            </w:r>
            <w:proofErr w:type="spellEnd"/>
            <w:r w:rsidRPr="00881E73">
              <w:rPr>
                <w:rFonts w:ascii="Times New Roman" w:eastAsia="Times New Roman" w:hAnsi="Times New Roman" w:cs="Times New Roman"/>
                <w:sz w:val="24"/>
                <w:szCs w:val="24"/>
                <w:lang w:eastAsia="ru-RU"/>
              </w:rPr>
              <w:t>. Гоголя,171/</w:t>
            </w:r>
            <w:proofErr w:type="gramStart"/>
            <w:r w:rsidRPr="00881E73">
              <w:rPr>
                <w:rFonts w:ascii="Times New Roman" w:eastAsia="Times New Roman" w:hAnsi="Times New Roman" w:cs="Times New Roman"/>
                <w:sz w:val="24"/>
                <w:szCs w:val="24"/>
                <w:lang w:eastAsia="ru-RU"/>
              </w:rPr>
              <w:t>1,  тел</w:t>
            </w:r>
            <w:proofErr w:type="gramEnd"/>
            <w:r w:rsidRPr="00881E73">
              <w:rPr>
                <w:rFonts w:ascii="Times New Roman" w:eastAsia="Times New Roman" w:hAnsi="Times New Roman" w:cs="Times New Roman"/>
                <w:sz w:val="24"/>
                <w:szCs w:val="24"/>
                <w:lang w:eastAsia="ru-RU"/>
              </w:rPr>
              <w:t>/факс (05355) 5-03-18</w:t>
            </w:r>
          </w:p>
          <w:p w:rsidR="00612936" w:rsidRPr="00881E73" w:rsidRDefault="00612936" w:rsidP="005564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http://myrgorod.pl.ua</w:t>
            </w:r>
          </w:p>
          <w:p w:rsidR="00612936" w:rsidRPr="00881E73" w:rsidRDefault="00612936" w:rsidP="005564C8">
            <w:pPr>
              <w:spacing w:after="0" w:line="240" w:lineRule="auto"/>
              <w:jc w:val="both"/>
              <w:rPr>
                <w:rFonts w:ascii="Times New Roman" w:eastAsia="Times New Roman" w:hAnsi="Times New Roman" w:cs="Times New Roman"/>
                <w:sz w:val="24"/>
                <w:szCs w:val="24"/>
                <w:lang w:val="en-US" w:eastAsia="ru-RU"/>
              </w:rPr>
            </w:pPr>
            <w:r w:rsidRPr="00881E73">
              <w:rPr>
                <w:rFonts w:ascii="Times New Roman" w:eastAsia="Times New Roman" w:hAnsi="Times New Roman" w:cs="Times New Roman"/>
                <w:sz w:val="24"/>
                <w:szCs w:val="24"/>
                <w:lang w:val="en-US" w:eastAsia="ru-RU"/>
              </w:rPr>
              <w:t>e-mail: cnap_mirgorod@ukr.net</w:t>
            </w:r>
          </w:p>
          <w:p w:rsidR="00612936" w:rsidRPr="00881E73" w:rsidRDefault="00612936" w:rsidP="005564C8">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proofErr w:type="gramStart"/>
            <w:r w:rsidRPr="00881E73">
              <w:rPr>
                <w:rFonts w:ascii="Times New Roman" w:eastAsia="Times New Roman" w:hAnsi="Times New Roman" w:cs="Times New Roman"/>
                <w:sz w:val="24"/>
                <w:szCs w:val="24"/>
                <w:lang w:eastAsia="ru-RU"/>
              </w:rPr>
              <w:t>понеділок</w:t>
            </w:r>
            <w:proofErr w:type="spellEnd"/>
            <w:r w:rsidRPr="00881E73">
              <w:rPr>
                <w:rFonts w:ascii="Times New Roman" w:eastAsia="Times New Roman" w:hAnsi="Times New Roman" w:cs="Times New Roman"/>
                <w:sz w:val="24"/>
                <w:szCs w:val="24"/>
                <w:lang w:eastAsia="ru-RU"/>
              </w:rPr>
              <w:t xml:space="preserve"> ,</w:t>
            </w:r>
            <w:proofErr w:type="gramEnd"/>
            <w:r w:rsidRPr="00881E73">
              <w:rPr>
                <w:rFonts w:ascii="Times New Roman" w:eastAsia="Times New Roman" w:hAnsi="Times New Roman" w:cs="Times New Roman"/>
                <w:sz w:val="24"/>
                <w:szCs w:val="24"/>
                <w:lang w:eastAsia="ru-RU"/>
              </w:rPr>
              <w:t xml:space="preserve"> середа, </w:t>
            </w:r>
            <w:proofErr w:type="spellStart"/>
            <w:r w:rsidRPr="00881E73">
              <w:rPr>
                <w:rFonts w:ascii="Times New Roman" w:eastAsia="Times New Roman" w:hAnsi="Times New Roman" w:cs="Times New Roman"/>
                <w:sz w:val="24"/>
                <w:szCs w:val="24"/>
                <w:lang w:eastAsia="ru-RU"/>
              </w:rPr>
              <w:t>четвер</w:t>
            </w:r>
            <w:proofErr w:type="spellEnd"/>
            <w:r w:rsidRPr="00881E73">
              <w:rPr>
                <w:rFonts w:ascii="Times New Roman" w:eastAsia="Times New Roman" w:hAnsi="Times New Roman" w:cs="Times New Roman"/>
                <w:sz w:val="24"/>
                <w:szCs w:val="24"/>
                <w:lang w:eastAsia="ru-RU"/>
              </w:rPr>
              <w:t xml:space="preserve"> з 8.00 до 17.00</w:t>
            </w:r>
          </w:p>
          <w:p w:rsidR="00612936" w:rsidRPr="00881E73" w:rsidRDefault="00612936" w:rsidP="005564C8">
            <w:pPr>
              <w:spacing w:after="0" w:line="240" w:lineRule="auto"/>
              <w:jc w:val="both"/>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вівторок</w:t>
            </w:r>
            <w:proofErr w:type="spellEnd"/>
            <w:r w:rsidRPr="00881E73">
              <w:rPr>
                <w:rFonts w:ascii="Times New Roman" w:eastAsia="Times New Roman" w:hAnsi="Times New Roman" w:cs="Times New Roman"/>
                <w:sz w:val="24"/>
                <w:szCs w:val="24"/>
                <w:lang w:eastAsia="ru-RU"/>
              </w:rPr>
              <w:t xml:space="preserve"> з 8.00 до 17.00</w:t>
            </w:r>
          </w:p>
          <w:p w:rsidR="00612936" w:rsidRPr="00881E73" w:rsidRDefault="00612936" w:rsidP="005564C8">
            <w:pPr>
              <w:suppressAutoHyphens/>
              <w:spacing w:after="0" w:line="240" w:lineRule="auto"/>
              <w:rPr>
                <w:rFonts w:ascii="Times New Roman" w:eastAsia="Times New Roman" w:hAnsi="Times New Roman" w:cs="Times New Roman"/>
                <w:sz w:val="24"/>
                <w:szCs w:val="24"/>
                <w:lang w:eastAsia="ru-RU"/>
              </w:rPr>
            </w:pPr>
            <w:r w:rsidRPr="00881E73">
              <w:rPr>
                <w:rFonts w:ascii="Times New Roman" w:eastAsia="Times New Roman" w:hAnsi="Times New Roman" w:cs="Times New Roman"/>
                <w:sz w:val="24"/>
                <w:szCs w:val="24"/>
                <w:lang w:eastAsia="ru-RU"/>
              </w:rPr>
              <w:t xml:space="preserve">- </w:t>
            </w:r>
            <w:proofErr w:type="spellStart"/>
            <w:r w:rsidRPr="00881E73">
              <w:rPr>
                <w:rFonts w:ascii="Times New Roman" w:eastAsia="Times New Roman" w:hAnsi="Times New Roman" w:cs="Times New Roman"/>
                <w:sz w:val="24"/>
                <w:szCs w:val="24"/>
                <w:lang w:eastAsia="ru-RU"/>
              </w:rPr>
              <w:t>п’ятниця</w:t>
            </w:r>
            <w:proofErr w:type="spellEnd"/>
            <w:r w:rsidRPr="00881E73">
              <w:rPr>
                <w:rFonts w:ascii="Times New Roman" w:eastAsia="Times New Roman" w:hAnsi="Times New Roman" w:cs="Times New Roman"/>
                <w:sz w:val="24"/>
                <w:szCs w:val="24"/>
                <w:lang w:eastAsia="ru-RU"/>
              </w:rPr>
              <w:t xml:space="preserve"> з 8.00 до 15.45</w:t>
            </w:r>
          </w:p>
          <w:p w:rsidR="00612936" w:rsidRPr="00881E73" w:rsidRDefault="00612936" w:rsidP="005564C8">
            <w:pPr>
              <w:suppressAutoHyphens/>
              <w:spacing w:after="0" w:line="240" w:lineRule="auto"/>
              <w:rPr>
                <w:rFonts w:ascii="Times New Roman" w:eastAsia="Times New Roman" w:hAnsi="Times New Roman" w:cs="Times New Roman"/>
                <w:sz w:val="24"/>
                <w:szCs w:val="24"/>
                <w:lang w:eastAsia="ru-RU"/>
              </w:rPr>
            </w:pPr>
          </w:p>
          <w:p w:rsidR="00612936" w:rsidRPr="00881E73" w:rsidRDefault="00612936" w:rsidP="005564C8">
            <w:pPr>
              <w:spacing w:after="0" w:line="240" w:lineRule="auto"/>
              <w:jc w:val="both"/>
              <w:rPr>
                <w:rFonts w:ascii="Times New Roman" w:eastAsia="Times New Roman" w:hAnsi="Times New Roman" w:cs="Times New Roman"/>
                <w:sz w:val="24"/>
                <w:szCs w:val="24"/>
              </w:rPr>
            </w:pPr>
            <w:proofErr w:type="spellStart"/>
            <w:r w:rsidRPr="00881E73">
              <w:rPr>
                <w:rFonts w:ascii="Times New Roman" w:eastAsia="Times New Roman" w:hAnsi="Times New Roman" w:cs="Times New Roman"/>
                <w:sz w:val="24"/>
                <w:szCs w:val="24"/>
                <w:lang w:eastAsia="uk-UA"/>
              </w:rPr>
              <w:t>Східне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міжрегіональне</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управління</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Міністерства</w:t>
            </w:r>
            <w:proofErr w:type="spellEnd"/>
            <w:r w:rsidRPr="00881E73">
              <w:rPr>
                <w:rFonts w:ascii="Times New Roman" w:eastAsia="Times New Roman" w:hAnsi="Times New Roman" w:cs="Times New Roman"/>
                <w:sz w:val="24"/>
                <w:szCs w:val="24"/>
                <w:lang w:eastAsia="uk-UA"/>
              </w:rPr>
              <w:t xml:space="preserve"> </w:t>
            </w:r>
            <w:proofErr w:type="spellStart"/>
            <w:r w:rsidRPr="00881E73">
              <w:rPr>
                <w:rFonts w:ascii="Times New Roman" w:eastAsia="Times New Roman" w:hAnsi="Times New Roman" w:cs="Times New Roman"/>
                <w:sz w:val="24"/>
                <w:szCs w:val="24"/>
                <w:lang w:eastAsia="uk-UA"/>
              </w:rPr>
              <w:t>юстиції</w:t>
            </w:r>
            <w:proofErr w:type="spellEnd"/>
            <w:r w:rsidRPr="00881E73">
              <w:rPr>
                <w:rFonts w:ascii="Times New Roman" w:eastAsia="Times New Roman" w:hAnsi="Times New Roman" w:cs="Times New Roman"/>
                <w:sz w:val="24"/>
                <w:szCs w:val="24"/>
                <w:lang w:eastAsia="uk-UA"/>
              </w:rPr>
              <w:t>:</w:t>
            </w:r>
          </w:p>
          <w:p w:rsidR="00612936" w:rsidRPr="00881E73" w:rsidRDefault="00612936" w:rsidP="005564C8">
            <w:pPr>
              <w:spacing w:after="0" w:line="240" w:lineRule="auto"/>
              <w:jc w:val="both"/>
              <w:rPr>
                <w:rFonts w:ascii="Times New Roman" w:eastAsia="Times New Roman" w:hAnsi="Times New Roman" w:cs="Times New Roman"/>
                <w:sz w:val="24"/>
                <w:szCs w:val="24"/>
              </w:rPr>
            </w:pPr>
            <w:smartTag w:uri="urn:schemas-microsoft-com:office:smarttags" w:element="metricconverter">
              <w:smartTagPr>
                <w:attr w:name="ProductID" w:val="36014, м"/>
              </w:smartTagPr>
              <w:r w:rsidRPr="00881E73">
                <w:rPr>
                  <w:rFonts w:ascii="Times New Roman" w:eastAsia="Times New Roman" w:hAnsi="Times New Roman" w:cs="Times New Roman"/>
                  <w:sz w:val="24"/>
                  <w:szCs w:val="24"/>
                </w:rPr>
                <w:t>36014, м</w:t>
              </w:r>
            </w:smartTag>
            <w:r w:rsidRPr="00881E73">
              <w:rPr>
                <w:rFonts w:ascii="Times New Roman" w:eastAsia="Times New Roman" w:hAnsi="Times New Roman" w:cs="Times New Roman"/>
                <w:sz w:val="24"/>
                <w:szCs w:val="24"/>
              </w:rPr>
              <w:t xml:space="preserve">. Полтава, </w:t>
            </w:r>
            <w:proofErr w:type="spellStart"/>
            <w:r w:rsidRPr="00881E73">
              <w:rPr>
                <w:rFonts w:ascii="Times New Roman" w:eastAsia="Times New Roman" w:hAnsi="Times New Roman" w:cs="Times New Roman"/>
                <w:sz w:val="24"/>
                <w:szCs w:val="24"/>
              </w:rPr>
              <w:t>вул</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Соборності</w:t>
            </w:r>
            <w:proofErr w:type="spellEnd"/>
            <w:r w:rsidRPr="00881E73">
              <w:rPr>
                <w:rFonts w:ascii="Times New Roman" w:eastAsia="Times New Roman" w:hAnsi="Times New Roman" w:cs="Times New Roman"/>
                <w:sz w:val="24"/>
                <w:szCs w:val="24"/>
              </w:rPr>
              <w:t>, 45,</w:t>
            </w:r>
          </w:p>
          <w:p w:rsidR="00612936" w:rsidRPr="00881E73" w:rsidRDefault="00612936" w:rsidP="005564C8">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Понеділок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08:00 – 17:00</w:t>
            </w:r>
          </w:p>
          <w:p w:rsidR="00612936" w:rsidRPr="00881E73" w:rsidRDefault="00612936" w:rsidP="005564C8">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Вівторок</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612936" w:rsidRPr="00881E73" w:rsidRDefault="00612936" w:rsidP="005564C8">
            <w:pPr>
              <w:spacing w:after="0" w:line="240" w:lineRule="auto"/>
              <w:jc w:val="both"/>
              <w:rPr>
                <w:rFonts w:ascii="Times New Roman" w:eastAsia="Times New Roman" w:hAnsi="Times New Roman" w:cs="Times New Roman"/>
                <w:sz w:val="24"/>
                <w:szCs w:val="24"/>
              </w:rPr>
            </w:pPr>
            <w:proofErr w:type="gramStart"/>
            <w:r w:rsidRPr="00881E73">
              <w:rPr>
                <w:rFonts w:ascii="Times New Roman" w:eastAsia="Times New Roman" w:hAnsi="Times New Roman" w:cs="Times New Roman"/>
                <w:sz w:val="24"/>
                <w:szCs w:val="24"/>
              </w:rPr>
              <w:t xml:space="preserve">Середа:   </w:t>
            </w:r>
            <w:proofErr w:type="gramEnd"/>
            <w:r w:rsidRPr="00881E73">
              <w:rPr>
                <w:rFonts w:ascii="Times New Roman" w:eastAsia="Times New Roman" w:hAnsi="Times New Roman" w:cs="Times New Roman"/>
                <w:sz w:val="24"/>
                <w:szCs w:val="24"/>
              </w:rPr>
              <w:t xml:space="preserve">      08:00 – 17:00</w:t>
            </w:r>
          </w:p>
          <w:p w:rsidR="00612936" w:rsidRPr="00881E73" w:rsidRDefault="00612936" w:rsidP="005564C8">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Четвер</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17:00</w:t>
            </w:r>
          </w:p>
          <w:p w:rsidR="00612936" w:rsidRPr="00881E73" w:rsidRDefault="00612936" w:rsidP="005564C8">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П'ятниця</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08:00 – 15:45</w:t>
            </w:r>
          </w:p>
          <w:p w:rsidR="00612936" w:rsidRPr="00881E73" w:rsidRDefault="00612936" w:rsidP="005564C8">
            <w:pPr>
              <w:tabs>
                <w:tab w:val="left" w:pos="1418"/>
              </w:tabs>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Перерва</w:t>
            </w:r>
            <w:proofErr w:type="spellEnd"/>
            <w:r w:rsidRPr="00881E73">
              <w:rPr>
                <w:rFonts w:ascii="Times New Roman" w:eastAsia="Times New Roman" w:hAnsi="Times New Roman" w:cs="Times New Roman"/>
                <w:sz w:val="24"/>
                <w:szCs w:val="24"/>
              </w:rPr>
              <w:t xml:space="preserve">:   </w:t>
            </w:r>
            <w:proofErr w:type="gramEnd"/>
            <w:r w:rsidRPr="00881E73">
              <w:rPr>
                <w:rFonts w:ascii="Times New Roman" w:eastAsia="Times New Roman" w:hAnsi="Times New Roman" w:cs="Times New Roman"/>
                <w:sz w:val="24"/>
                <w:szCs w:val="24"/>
              </w:rPr>
              <w:t xml:space="preserve">    12:00 – 12:45 </w:t>
            </w:r>
          </w:p>
          <w:p w:rsidR="00612936" w:rsidRPr="00881E73" w:rsidRDefault="00612936" w:rsidP="005564C8">
            <w:pPr>
              <w:spacing w:after="0" w:line="240" w:lineRule="auto"/>
              <w:jc w:val="both"/>
              <w:rPr>
                <w:rFonts w:ascii="Times New Roman" w:eastAsia="Times New Roman" w:hAnsi="Times New Roman" w:cs="Times New Roman"/>
                <w:sz w:val="24"/>
                <w:szCs w:val="24"/>
              </w:rPr>
            </w:pPr>
            <w:proofErr w:type="spellStart"/>
            <w:proofErr w:type="gramStart"/>
            <w:r w:rsidRPr="00881E73">
              <w:rPr>
                <w:rFonts w:ascii="Times New Roman" w:eastAsia="Times New Roman" w:hAnsi="Times New Roman" w:cs="Times New Roman"/>
                <w:sz w:val="24"/>
                <w:szCs w:val="24"/>
              </w:rPr>
              <w:t>Вихідний</w:t>
            </w:r>
            <w:proofErr w:type="spellEnd"/>
            <w:r w:rsidRPr="00881E73">
              <w:rPr>
                <w:rFonts w:ascii="Times New Roman" w:eastAsia="Times New Roman" w:hAnsi="Times New Roman" w:cs="Times New Roman"/>
                <w:sz w:val="24"/>
                <w:szCs w:val="24"/>
              </w:rPr>
              <w:t xml:space="preserve">  день</w:t>
            </w:r>
            <w:proofErr w:type="gram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субота</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неділя</w:t>
            </w:r>
            <w:proofErr w:type="spellEnd"/>
            <w:r w:rsidRPr="00881E73">
              <w:rPr>
                <w:rFonts w:ascii="Times New Roman" w:eastAsia="Times New Roman" w:hAnsi="Times New Roman" w:cs="Times New Roman"/>
                <w:sz w:val="24"/>
                <w:szCs w:val="24"/>
              </w:rPr>
              <w:t xml:space="preserve"> </w:t>
            </w:r>
          </w:p>
          <w:p w:rsidR="00612936" w:rsidRPr="00881E73" w:rsidRDefault="00612936" w:rsidP="005564C8">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тел. (0532) 56-83-77,</w:t>
            </w:r>
          </w:p>
          <w:p w:rsidR="00612936" w:rsidRPr="00881E73" w:rsidRDefault="00612936" w:rsidP="005564C8">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адреса </w:t>
            </w:r>
            <w:proofErr w:type="spellStart"/>
            <w:r w:rsidRPr="00881E73">
              <w:rPr>
                <w:rFonts w:ascii="Times New Roman" w:eastAsia="Times New Roman" w:hAnsi="Times New Roman" w:cs="Times New Roman"/>
                <w:sz w:val="24"/>
                <w:szCs w:val="24"/>
              </w:rPr>
              <w:t>електронної</w:t>
            </w:r>
            <w:proofErr w:type="spellEnd"/>
            <w:r w:rsidRPr="00881E73">
              <w:rPr>
                <w:rFonts w:ascii="Times New Roman" w:eastAsia="Times New Roman" w:hAnsi="Times New Roman" w:cs="Times New Roman"/>
                <w:sz w:val="24"/>
                <w:szCs w:val="24"/>
              </w:rPr>
              <w:t xml:space="preserve"> </w:t>
            </w:r>
            <w:proofErr w:type="spellStart"/>
            <w:r w:rsidRPr="00881E73">
              <w:rPr>
                <w:rFonts w:ascii="Times New Roman" w:eastAsia="Times New Roman" w:hAnsi="Times New Roman" w:cs="Times New Roman"/>
                <w:sz w:val="24"/>
                <w:szCs w:val="24"/>
              </w:rPr>
              <w:t>пошти</w:t>
            </w:r>
            <w:proofErr w:type="spellEnd"/>
            <w:r w:rsidRPr="00881E73">
              <w:rPr>
                <w:rFonts w:ascii="Times New Roman" w:eastAsia="Times New Roman" w:hAnsi="Times New Roman" w:cs="Times New Roman"/>
                <w:sz w:val="24"/>
                <w:szCs w:val="24"/>
              </w:rPr>
              <w:t xml:space="preserve">: </w:t>
            </w:r>
            <w:hyperlink r:id="rId5" w:history="1">
              <w:r w:rsidRPr="00881E73">
                <w:rPr>
                  <w:rFonts w:ascii="Times New Roman" w:eastAsia="Times New Roman" w:hAnsi="Times New Roman" w:cs="Times New Roman"/>
                  <w:color w:val="0000FF"/>
                  <w:sz w:val="24"/>
                  <w:szCs w:val="24"/>
                  <w:u w:val="single"/>
                  <w:shd w:val="clear" w:color="auto" w:fill="FFFFFF"/>
                </w:rPr>
                <w:t>infolegal@pl.minjust.gov.ua</w:t>
              </w:r>
            </w:hyperlink>
          </w:p>
          <w:p w:rsidR="00612936" w:rsidRPr="00881E73" w:rsidRDefault="00612936" w:rsidP="005564C8">
            <w:pPr>
              <w:spacing w:after="0" w:line="240" w:lineRule="auto"/>
              <w:jc w:val="both"/>
              <w:rPr>
                <w:rFonts w:ascii="Times New Roman" w:eastAsia="Times New Roman" w:hAnsi="Times New Roman" w:cs="Times New Roman"/>
                <w:sz w:val="24"/>
                <w:szCs w:val="24"/>
              </w:rPr>
            </w:pPr>
            <w:r w:rsidRPr="00881E73">
              <w:rPr>
                <w:rFonts w:ascii="Times New Roman" w:eastAsia="Times New Roman" w:hAnsi="Times New Roman" w:cs="Times New Roman"/>
                <w:sz w:val="24"/>
                <w:szCs w:val="24"/>
              </w:rPr>
              <w:t xml:space="preserve">веб-сайт: </w:t>
            </w:r>
            <w:hyperlink r:id="rId6" w:history="1">
              <w:r w:rsidRPr="00881E73">
                <w:rPr>
                  <w:rFonts w:ascii="Times New Roman" w:eastAsia="Times New Roman" w:hAnsi="Times New Roman" w:cs="Times New Roman"/>
                  <w:color w:val="0000FF"/>
                  <w:sz w:val="24"/>
                  <w:szCs w:val="24"/>
                  <w:u w:val="single"/>
                </w:rPr>
                <w:t>http://sumyjust.gov.ua</w:t>
              </w:r>
            </w:hyperlink>
            <w:r w:rsidRPr="00881E73">
              <w:rPr>
                <w:rFonts w:ascii="Times New Roman" w:eastAsia="Times New Roman" w:hAnsi="Times New Roman" w:cs="Times New Roman"/>
                <w:sz w:val="24"/>
                <w:szCs w:val="24"/>
              </w:rPr>
              <w:t xml:space="preserve"> </w:t>
            </w:r>
          </w:p>
          <w:p w:rsidR="00612936" w:rsidRPr="00881E73" w:rsidRDefault="00612936" w:rsidP="005564C8">
            <w:pPr>
              <w:suppressAutoHyphens/>
              <w:spacing w:after="0" w:line="240" w:lineRule="auto"/>
              <w:rPr>
                <w:rFonts w:ascii="Times New Roman" w:eastAsia="Times New Roman" w:hAnsi="Times New Roman" w:cs="Times New Roman"/>
                <w:sz w:val="24"/>
                <w:szCs w:val="24"/>
                <w:lang w:eastAsia="ar-SA"/>
              </w:rPr>
            </w:pP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612936" w:rsidRDefault="00612936" w:rsidP="005564C8">
            <w:pPr>
              <w:spacing w:after="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Нормативні акти, якими регламентується надання адміністративної послуги</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612936" w:rsidRPr="00612936" w:rsidRDefault="00612936" w:rsidP="005564C8">
            <w:pPr>
              <w:spacing w:after="0" w:line="240" w:lineRule="auto"/>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3</w:t>
            </w:r>
          </w:p>
        </w:tc>
        <w:tc>
          <w:tcPr>
            <w:tcW w:w="1981" w:type="dxa"/>
            <w:tcBorders>
              <w:top w:val="outset" w:sz="6" w:space="0" w:color="000000"/>
              <w:left w:val="single" w:sz="4" w:space="0" w:color="auto"/>
              <w:bottom w:val="outset" w:sz="6" w:space="0" w:color="000000"/>
              <w:right w:val="outset" w:sz="6" w:space="0" w:color="000000"/>
            </w:tcBorders>
            <w:hideMark/>
          </w:tcPr>
          <w:p w:rsidR="00612936" w:rsidRDefault="00612936" w:rsidP="005564C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hideMark/>
          </w:tcPr>
          <w:p w:rsidR="00612936" w:rsidRDefault="00612936" w:rsidP="005564C8">
            <w:pPr>
              <w:tabs>
                <w:tab w:val="left" w:pos="217"/>
              </w:tabs>
              <w:spacing w:after="0" w:line="240" w:lineRule="auto"/>
              <w:ind w:firstLine="217"/>
              <w:contextualSpacing/>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Закон України «Про організації роботодавців, їх об'єднання, права і гарантії їх діяльності»;</w:t>
            </w:r>
          </w:p>
          <w:p w:rsidR="00612936" w:rsidRDefault="00612936" w:rsidP="005564C8">
            <w:pPr>
              <w:tabs>
                <w:tab w:val="left" w:pos="217"/>
              </w:tabs>
              <w:spacing w:after="0" w:line="240" w:lineRule="auto"/>
              <w:ind w:firstLine="217"/>
              <w:contextualSpacing/>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612936" w:rsidRPr="00612936" w:rsidRDefault="00612936" w:rsidP="005564C8">
            <w:pPr>
              <w:spacing w:after="0" w:line="240" w:lineRule="auto"/>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4</w:t>
            </w:r>
          </w:p>
        </w:tc>
        <w:tc>
          <w:tcPr>
            <w:tcW w:w="1981" w:type="dxa"/>
            <w:tcBorders>
              <w:top w:val="outset" w:sz="6" w:space="0" w:color="000000"/>
              <w:left w:val="single" w:sz="4" w:space="0" w:color="auto"/>
              <w:bottom w:val="outset" w:sz="6" w:space="0" w:color="000000"/>
              <w:right w:val="outset" w:sz="6" w:space="0" w:color="000000"/>
            </w:tcBorders>
            <w:hideMark/>
          </w:tcPr>
          <w:p w:rsidR="00612936" w:rsidRDefault="00612936" w:rsidP="005564C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hideMark/>
          </w:tcPr>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Постанова Кабінету Міністрів України від 04.12.2019 № 1137 «Питання Єдиного державного </w:t>
            </w:r>
            <w:proofErr w:type="spellStart"/>
            <w:r>
              <w:rPr>
                <w:rFonts w:ascii="Times New Roman" w:eastAsia="Times New Roman" w:hAnsi="Times New Roman"/>
                <w:sz w:val="24"/>
                <w:szCs w:val="24"/>
                <w:lang w:val="uk-UA" w:eastAsia="uk-UA"/>
              </w:rPr>
              <w:t>вебпорталу</w:t>
            </w:r>
            <w:proofErr w:type="spellEnd"/>
            <w:r>
              <w:rPr>
                <w:rFonts w:ascii="Times New Roman" w:eastAsia="Times New Roman" w:hAnsi="Times New Roman"/>
                <w:sz w:val="24"/>
                <w:szCs w:val="24"/>
                <w:lang w:val="uk-UA" w:eastAsia="uk-UA"/>
              </w:rPr>
              <w:t xml:space="preserve"> електронних послуг та Реєстру адміністративних послуг»</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612936" w:rsidRPr="00612936" w:rsidRDefault="00612936" w:rsidP="005564C8">
            <w:pPr>
              <w:spacing w:after="0" w:line="240" w:lineRule="auto"/>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lastRenderedPageBreak/>
              <w:t>5</w:t>
            </w:r>
          </w:p>
        </w:tc>
        <w:tc>
          <w:tcPr>
            <w:tcW w:w="1981" w:type="dxa"/>
            <w:tcBorders>
              <w:top w:val="outset" w:sz="6" w:space="0" w:color="000000"/>
              <w:left w:val="single" w:sz="4" w:space="0" w:color="auto"/>
              <w:bottom w:val="outset" w:sz="6" w:space="0" w:color="000000"/>
              <w:right w:val="outset" w:sz="6" w:space="0" w:color="000000"/>
            </w:tcBorders>
            <w:hideMark/>
          </w:tcPr>
          <w:p w:rsidR="00612936" w:rsidRDefault="00612936" w:rsidP="005564C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Акти центральних 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hideMark/>
          </w:tcPr>
          <w:p w:rsidR="00612936" w:rsidRDefault="00612936" w:rsidP="005564C8">
            <w:pPr>
              <w:tabs>
                <w:tab w:val="left" w:pos="0"/>
              </w:tabs>
              <w:spacing w:after="0" w:line="240" w:lineRule="auto"/>
              <w:ind w:firstLine="217"/>
              <w:contextualSpacing/>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12936" w:rsidRDefault="00612936" w:rsidP="005564C8">
            <w:pPr>
              <w:tabs>
                <w:tab w:val="left" w:pos="0"/>
              </w:tabs>
              <w:spacing w:after="0" w:line="240" w:lineRule="auto"/>
              <w:ind w:firstLine="217"/>
              <w:contextualSpacing/>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9781" w:type="dxa"/>
            <w:gridSpan w:val="3"/>
            <w:tcBorders>
              <w:top w:val="outset" w:sz="6" w:space="0" w:color="000000"/>
              <w:left w:val="outset" w:sz="6" w:space="0" w:color="000000"/>
              <w:bottom w:val="outset" w:sz="6" w:space="0" w:color="000000"/>
              <w:right w:val="outset" w:sz="6" w:space="0" w:color="000000"/>
            </w:tcBorders>
            <w:hideMark/>
          </w:tcPr>
          <w:p w:rsidR="00612936" w:rsidRDefault="00612936" w:rsidP="005564C8">
            <w:pPr>
              <w:spacing w:after="0" w:line="240" w:lineRule="auto"/>
              <w:jc w:val="center"/>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Умови отримання адміністративної послуги</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612936" w:rsidRPr="00612936" w:rsidRDefault="00612936" w:rsidP="005564C8">
            <w:pPr>
              <w:spacing w:after="0" w:line="240" w:lineRule="auto"/>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6</w:t>
            </w:r>
          </w:p>
        </w:tc>
        <w:tc>
          <w:tcPr>
            <w:tcW w:w="1981" w:type="dxa"/>
            <w:tcBorders>
              <w:top w:val="outset" w:sz="6" w:space="0" w:color="000000"/>
              <w:left w:val="single" w:sz="4" w:space="0" w:color="auto"/>
              <w:bottom w:val="outset" w:sz="6" w:space="0" w:color="000000"/>
              <w:right w:val="outset" w:sz="6" w:space="0" w:color="000000"/>
            </w:tcBorders>
            <w:hideMark/>
          </w:tcPr>
          <w:p w:rsidR="00612936" w:rsidRDefault="00612936" w:rsidP="005564C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12936" w:rsidRDefault="00612936" w:rsidP="005564C8">
            <w:pPr>
              <w:spacing w:after="0" w:line="240" w:lineRule="auto"/>
              <w:ind w:firstLine="28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rPr>
              <w:t>Звернення уповноваженого представника  юридичної особи (далі – заявник)</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612936" w:rsidRPr="00612936" w:rsidRDefault="00612936" w:rsidP="005564C8">
            <w:pPr>
              <w:spacing w:after="0" w:line="240" w:lineRule="auto"/>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7</w:t>
            </w:r>
          </w:p>
        </w:tc>
        <w:tc>
          <w:tcPr>
            <w:tcW w:w="1981" w:type="dxa"/>
            <w:tcBorders>
              <w:top w:val="outset" w:sz="6" w:space="0" w:color="000000"/>
              <w:left w:val="single" w:sz="4" w:space="0" w:color="auto"/>
              <w:bottom w:val="outset" w:sz="6" w:space="0" w:color="000000"/>
              <w:right w:val="outset" w:sz="6" w:space="0" w:color="000000"/>
            </w:tcBorders>
            <w:hideMark/>
          </w:tcPr>
          <w:p w:rsidR="00612936" w:rsidRDefault="00612936" w:rsidP="005564C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примірник оригіналу (нотаріально засвідчена копія) рішення відповідного органу юридичної особи про припинення юридичної особи;</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Pr>
                <w:rFonts w:ascii="Times New Roman" w:eastAsia="Times New Roman" w:hAnsi="Times New Roman"/>
                <w:sz w:val="24"/>
                <w:szCs w:val="24"/>
                <w:lang w:val="uk-UA" w:eastAsia="uk-UA"/>
              </w:rPr>
              <w:t>заявлення</w:t>
            </w:r>
            <w:proofErr w:type="spellEnd"/>
            <w:r>
              <w:rPr>
                <w:rFonts w:ascii="Times New Roman" w:eastAsia="Times New Roman" w:hAnsi="Times New Roman"/>
                <w:sz w:val="24"/>
                <w:szCs w:val="24"/>
                <w:lang w:val="uk-UA"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612936" w:rsidRPr="00612936" w:rsidRDefault="00612936" w:rsidP="005564C8">
            <w:pPr>
              <w:spacing w:after="0" w:line="240" w:lineRule="auto"/>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t>8</w:t>
            </w:r>
          </w:p>
        </w:tc>
        <w:tc>
          <w:tcPr>
            <w:tcW w:w="1981" w:type="dxa"/>
            <w:tcBorders>
              <w:top w:val="outset" w:sz="6" w:space="0" w:color="000000"/>
              <w:left w:val="single" w:sz="4" w:space="0" w:color="auto"/>
              <w:bottom w:val="outset" w:sz="6" w:space="0" w:color="000000"/>
              <w:right w:val="outset" w:sz="6" w:space="0" w:color="000000"/>
            </w:tcBorders>
            <w:hideMark/>
          </w:tcPr>
          <w:p w:rsidR="00612936" w:rsidRDefault="00612936" w:rsidP="005564C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12936" w:rsidRDefault="00612936" w:rsidP="005564C8">
            <w:pPr>
              <w:spacing w:after="0" w:line="240" w:lineRule="auto"/>
              <w:ind w:firstLine="215"/>
              <w:jc w:val="both"/>
              <w:rPr>
                <w:rFonts w:ascii="Times New Roman" w:eastAsia="Times New Roman" w:hAnsi="Times New Roman"/>
                <w:sz w:val="24"/>
                <w:szCs w:val="24"/>
                <w:lang w:val="uk-UA"/>
              </w:rPr>
            </w:pPr>
            <w:r>
              <w:rPr>
                <w:rFonts w:ascii="Times New Roman" w:eastAsia="Times New Roman" w:hAnsi="Times New Roman"/>
                <w:sz w:val="24"/>
                <w:szCs w:val="24"/>
                <w:lang w:val="uk-UA"/>
              </w:rPr>
              <w:t>1. У паперовій формі документи подаються заявником особисто або поштовим відправленням.</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rPr>
              <w:t xml:space="preserve">2. В електронній формі документи подаються з використанням Єдиного державного </w:t>
            </w:r>
            <w:proofErr w:type="spellStart"/>
            <w:r>
              <w:rPr>
                <w:rFonts w:ascii="Times New Roman" w:eastAsia="Times New Roman" w:hAnsi="Times New Roman"/>
                <w:sz w:val="24"/>
                <w:szCs w:val="24"/>
                <w:lang w:val="uk-UA"/>
              </w:rPr>
              <w:t>вебпорталу</w:t>
            </w:r>
            <w:proofErr w:type="spellEnd"/>
            <w:r>
              <w:rPr>
                <w:rFonts w:ascii="Times New Roman" w:eastAsia="Times New Roman" w:hAnsi="Times New Roman"/>
                <w:sz w:val="24"/>
                <w:szCs w:val="24"/>
                <w:lang w:val="uk-UA"/>
              </w:rPr>
              <w:t xml:space="preserve"> електронних послуг, а щодо послуг, надання яких зазначений </w:t>
            </w:r>
            <w:proofErr w:type="spellStart"/>
            <w:r>
              <w:rPr>
                <w:rFonts w:ascii="Times New Roman" w:eastAsia="Times New Roman" w:hAnsi="Times New Roman"/>
                <w:sz w:val="24"/>
                <w:szCs w:val="24"/>
                <w:lang w:val="uk-UA"/>
              </w:rPr>
              <w:t>вебпортал</w:t>
            </w:r>
            <w:proofErr w:type="spellEnd"/>
            <w:r>
              <w:rPr>
                <w:rFonts w:ascii="Times New Roman" w:eastAsia="Times New Roman" w:hAnsi="Times New Roman"/>
                <w:sz w:val="24"/>
                <w:szCs w:val="24"/>
                <w:lang w:val="uk-UA"/>
              </w:rPr>
              <w:t xml:space="preserve"> не забезпечує, – через портал електронних сервісів*</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612936" w:rsidRPr="00612936" w:rsidRDefault="00612936" w:rsidP="005564C8">
            <w:pPr>
              <w:spacing w:after="0" w:line="240" w:lineRule="auto"/>
              <w:jc w:val="center"/>
              <w:rPr>
                <w:rFonts w:ascii="Times New Roman" w:eastAsia="Times New Roman" w:hAnsi="Times New Roman"/>
                <w:sz w:val="24"/>
                <w:szCs w:val="24"/>
                <w:lang w:val="en-US" w:eastAsia="uk-UA"/>
              </w:rPr>
            </w:pPr>
            <w:r>
              <w:rPr>
                <w:rFonts w:ascii="Times New Roman" w:eastAsia="Times New Roman" w:hAnsi="Times New Roman"/>
                <w:sz w:val="24"/>
                <w:szCs w:val="24"/>
                <w:lang w:val="en-US" w:eastAsia="uk-UA"/>
              </w:rPr>
              <w:lastRenderedPageBreak/>
              <w:t>9</w:t>
            </w:r>
          </w:p>
        </w:tc>
        <w:tc>
          <w:tcPr>
            <w:tcW w:w="1981" w:type="dxa"/>
            <w:tcBorders>
              <w:top w:val="outset" w:sz="6" w:space="0" w:color="000000"/>
              <w:left w:val="single" w:sz="4" w:space="0" w:color="auto"/>
              <w:bottom w:val="outset" w:sz="6" w:space="0" w:color="000000"/>
              <w:right w:val="outset" w:sz="6" w:space="0" w:color="000000"/>
            </w:tcBorders>
            <w:hideMark/>
          </w:tcPr>
          <w:p w:rsidR="00612936" w:rsidRDefault="00612936" w:rsidP="005564C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Платність (безоплатність)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Безоплатно</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612936" w:rsidRDefault="00612936" w:rsidP="005564C8">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w:t>
            </w:r>
          </w:p>
        </w:tc>
        <w:tc>
          <w:tcPr>
            <w:tcW w:w="1981" w:type="dxa"/>
            <w:tcBorders>
              <w:top w:val="outset" w:sz="6" w:space="0" w:color="000000"/>
              <w:left w:val="single" w:sz="4" w:space="0" w:color="auto"/>
              <w:bottom w:val="outset" w:sz="6" w:space="0" w:color="000000"/>
              <w:right w:val="outset" w:sz="6" w:space="0" w:color="000000"/>
            </w:tcBorders>
            <w:hideMark/>
          </w:tcPr>
          <w:p w:rsidR="00612936" w:rsidRDefault="00612936" w:rsidP="005564C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hideMark/>
          </w:tcPr>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612936" w:rsidTr="00612936">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Ex>
        <w:tc>
          <w:tcPr>
            <w:tcW w:w="429" w:type="dxa"/>
            <w:tcBorders>
              <w:top w:val="outset" w:sz="6" w:space="0" w:color="000000"/>
              <w:left w:val="outset" w:sz="6" w:space="0" w:color="000000"/>
              <w:bottom w:val="outset" w:sz="6" w:space="0" w:color="000000"/>
              <w:right w:val="single" w:sz="4" w:space="0" w:color="auto"/>
            </w:tcBorders>
            <w:hideMark/>
          </w:tcPr>
          <w:p w:rsidR="00612936" w:rsidRDefault="00612936" w:rsidP="005564C8">
            <w:pPr>
              <w:spacing w:after="0" w:line="240" w:lineRule="auto"/>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11</w:t>
            </w:r>
          </w:p>
        </w:tc>
        <w:tc>
          <w:tcPr>
            <w:tcW w:w="1981" w:type="dxa"/>
            <w:tcBorders>
              <w:top w:val="outset" w:sz="6" w:space="0" w:color="000000"/>
              <w:left w:val="single" w:sz="4" w:space="0" w:color="auto"/>
              <w:bottom w:val="outset" w:sz="6" w:space="0" w:color="000000"/>
              <w:right w:val="outset" w:sz="6" w:space="0" w:color="000000"/>
            </w:tcBorders>
            <w:hideMark/>
          </w:tcPr>
          <w:p w:rsidR="00612936" w:rsidRDefault="00612936" w:rsidP="005564C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Перелік підстав для відмови у державній реєстрації </w:t>
            </w:r>
          </w:p>
        </w:tc>
        <w:tc>
          <w:tcPr>
            <w:tcW w:w="7371" w:type="dxa"/>
            <w:tcBorders>
              <w:top w:val="outset" w:sz="6" w:space="0" w:color="000000"/>
              <w:left w:val="outset" w:sz="6" w:space="0" w:color="000000"/>
              <w:bottom w:val="outset" w:sz="6" w:space="0" w:color="000000"/>
              <w:right w:val="outset" w:sz="6" w:space="0" w:color="000000"/>
            </w:tcBorders>
            <w:hideMark/>
          </w:tcPr>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eastAsia="uk-UA"/>
              </w:rPr>
              <w:t>документи подано особою, яка не має на це повноважень;</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eastAsia="uk-UA"/>
              </w:rPr>
              <w:t>документи подані до неналежного суб’єкта державної реєстрації;</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подання документів або відомостей, передбачених цим Законом, не в повному обсязі;</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документи суперечать вимогам Конституції та законів України;</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документи суперечать статуту громадського формування;</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невідповідність найменування юридичної особи вимогам закону;</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12936" w:rsidRDefault="00612936" w:rsidP="005564C8">
            <w:pPr>
              <w:spacing w:after="0" w:line="240" w:lineRule="auto"/>
              <w:ind w:firstLine="217"/>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подання документів з порушенням встановленого законодавством строку для їх подання, крім документів щодо кінцевого </w:t>
            </w:r>
            <w:proofErr w:type="spellStart"/>
            <w:r>
              <w:rPr>
                <w:rFonts w:ascii="Times New Roman" w:eastAsia="Times New Roman" w:hAnsi="Times New Roman"/>
                <w:sz w:val="24"/>
                <w:szCs w:val="24"/>
                <w:lang w:val="uk-UA" w:eastAsia="uk-UA"/>
              </w:rPr>
              <w:t>бенефіціарного</w:t>
            </w:r>
            <w:proofErr w:type="spellEnd"/>
            <w:r>
              <w:rPr>
                <w:rFonts w:ascii="Times New Roman" w:eastAsia="Times New Roman" w:hAnsi="Times New Roman"/>
                <w:sz w:val="24"/>
                <w:szCs w:val="24"/>
                <w:lang w:val="uk-UA" w:eastAsia="uk-UA"/>
              </w:rPr>
              <w:t xml:space="preserve"> власника юридичної особи;</w:t>
            </w:r>
          </w:p>
        </w:tc>
      </w:tr>
    </w:tbl>
    <w:p w:rsidR="007E3016" w:rsidRPr="00612936" w:rsidRDefault="00612936">
      <w:pPr>
        <w:rPr>
          <w:lang w:val="uk-UA"/>
        </w:rPr>
      </w:pPr>
    </w:p>
    <w:sectPr w:rsidR="007E3016" w:rsidRPr="00612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32"/>
    <w:rsid w:val="001170DB"/>
    <w:rsid w:val="00130401"/>
    <w:rsid w:val="00484532"/>
    <w:rsid w:val="0061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AC0E62-BC24-414D-843B-A34F26D8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5914</Characters>
  <Application>Microsoft Office Word</Application>
  <DocSecurity>0</DocSecurity>
  <Lines>49</Lines>
  <Paragraphs>13</Paragraphs>
  <ScaleCrop>false</ScaleCrop>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2</cp:revision>
  <dcterms:created xsi:type="dcterms:W3CDTF">2023-03-31T05:34:00Z</dcterms:created>
  <dcterms:modified xsi:type="dcterms:W3CDTF">2023-03-31T05:37:00Z</dcterms:modified>
</cp:coreProperties>
</file>